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200D938D" w14:textId="642FFF1F" w:rsidR="00EF5BE2" w:rsidRDefault="00574A43" w:rsidP="00574A43">
      <w:pPr>
        <w:spacing w:after="0" w:line="360" w:lineRule="auto"/>
        <w:jc w:val="center"/>
        <w:rPr>
          <w:rFonts w:ascii="Times New Roman" w:hAnsi="Times New Roman" w:cs="Times New Roman"/>
          <w:b/>
          <w:bCs/>
          <w:sz w:val="32"/>
          <w:szCs w:val="32"/>
        </w:rPr>
      </w:pPr>
      <w:bookmarkStart w:id="0" w:name="_Hlk185323473"/>
      <w:r w:rsidRPr="00574A43">
        <w:rPr>
          <w:rFonts w:ascii="Times New Roman" w:hAnsi="Times New Roman" w:cs="Times New Roman"/>
          <w:b/>
          <w:bCs/>
          <w:sz w:val="32"/>
          <w:szCs w:val="32"/>
        </w:rPr>
        <w:t xml:space="preserve">Strangulation of Asbestos Industry: Cui </w:t>
      </w:r>
      <w:proofErr w:type="spellStart"/>
      <w:r w:rsidRPr="00574A43">
        <w:rPr>
          <w:rFonts w:ascii="Times New Roman" w:hAnsi="Times New Roman" w:cs="Times New Roman"/>
          <w:b/>
          <w:bCs/>
          <w:sz w:val="32"/>
          <w:szCs w:val="32"/>
        </w:rPr>
        <w:t>Prodest</w:t>
      </w:r>
      <w:proofErr w:type="spellEnd"/>
      <w:r w:rsidRPr="00574A43">
        <w:rPr>
          <w:rFonts w:ascii="Times New Roman" w:hAnsi="Times New Roman" w:cs="Times New Roman"/>
          <w:b/>
          <w:bCs/>
          <w:sz w:val="32"/>
          <w:szCs w:val="32"/>
        </w:rPr>
        <w:t>?</w:t>
      </w:r>
    </w:p>
    <w:p w14:paraId="42DFB1CF" w14:textId="77777777" w:rsidR="00574A43" w:rsidRDefault="00574A43" w:rsidP="00574A43">
      <w:pPr>
        <w:spacing w:after="0" w:line="360" w:lineRule="auto"/>
        <w:jc w:val="center"/>
        <w:rPr>
          <w:rFonts w:ascii="Times New Roman" w:eastAsia="Arial Unicode MS" w:hAnsi="Times New Roman" w:cs="Times New Roman"/>
          <w:b/>
          <w:sz w:val="24"/>
          <w:szCs w:val="24"/>
          <w:u w:color="000000"/>
          <w:shd w:val="clear" w:color="auto" w:fill="FFFFFF"/>
          <w:lang w:val="it-IT"/>
        </w:rPr>
      </w:pPr>
    </w:p>
    <w:bookmarkEnd w:id="0"/>
    <w:p w14:paraId="688B9DE2" w14:textId="77777777" w:rsidR="00574A43" w:rsidRPr="00E67E1C" w:rsidRDefault="00574A43" w:rsidP="00574A43">
      <w:pPr>
        <w:spacing w:after="0" w:line="360" w:lineRule="auto"/>
        <w:jc w:val="both"/>
        <w:rPr>
          <w:rFonts w:ascii="Times New Roman" w:hAnsi="Times New Roman" w:cs="Times New Roman"/>
          <w:b/>
          <w:bCs/>
          <w:color w:val="000000"/>
          <w:vertAlign w:val="superscript"/>
        </w:rPr>
      </w:pPr>
      <w:r w:rsidRPr="00513633">
        <w:rPr>
          <w:rFonts w:ascii="Times New Roman" w:hAnsi="Times New Roman" w:cs="Times New Roman"/>
          <w:b/>
          <w:bCs/>
          <w:color w:val="000000"/>
        </w:rPr>
        <w:t>Sergei V. Jargin</w:t>
      </w:r>
      <w:r>
        <w:rPr>
          <w:rFonts w:ascii="Times New Roman" w:hAnsi="Times New Roman" w:cs="Times New Roman"/>
          <w:b/>
          <w:bCs/>
          <w:color w:val="000000"/>
          <w:vertAlign w:val="superscript"/>
        </w:rPr>
        <w:t>*</w:t>
      </w:r>
    </w:p>
    <w:p w14:paraId="667A8006" w14:textId="77777777" w:rsidR="00574A43" w:rsidRDefault="00574A43" w:rsidP="00574A43">
      <w:pPr>
        <w:autoSpaceDE w:val="0"/>
        <w:autoSpaceDN w:val="0"/>
        <w:adjustRightInd w:val="0"/>
        <w:spacing w:after="0" w:line="360" w:lineRule="auto"/>
        <w:jc w:val="both"/>
        <w:rPr>
          <w:rFonts w:ascii="Times New Roman" w:eastAsia="Aptos" w:hAnsi="Times New Roman" w:cs="Times New Roman"/>
          <w:sz w:val="20"/>
          <w:szCs w:val="20"/>
          <w:lang w:eastAsia="pt-BR"/>
        </w:rPr>
      </w:pPr>
      <w:r w:rsidRPr="00513633">
        <w:rPr>
          <w:rFonts w:ascii="Times New Roman" w:eastAsia="Aptos" w:hAnsi="Times New Roman" w:cs="Times New Roman"/>
          <w:sz w:val="20"/>
          <w:szCs w:val="20"/>
          <w:lang w:eastAsia="pt-BR"/>
        </w:rPr>
        <w:t>Peoples’ Friendship University of Russia</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07FED9F6" w14:textId="3996745C" w:rsidR="00336B0D" w:rsidRDefault="003C03D7" w:rsidP="00336B0D">
      <w:pPr>
        <w:pStyle w:val="HTMLPreformatted"/>
        <w:shd w:val="clear" w:color="auto" w:fill="FFFFFF"/>
        <w:spacing w:line="360" w:lineRule="auto"/>
        <w:rPr>
          <w:rFonts w:ascii="Times New Roman" w:hAnsi="Times New Roman" w:cs="Times New Roman"/>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574A43" w:rsidRPr="00513633">
        <w:rPr>
          <w:rFonts w:ascii="Times New Roman" w:hAnsi="Times New Roman" w:cs="Times New Roman"/>
          <w:bCs/>
          <w:iCs/>
        </w:rPr>
        <w:t>Sergei V. Jargin</w:t>
      </w:r>
      <w:r w:rsidR="00574A43" w:rsidRPr="00D70BF5">
        <w:rPr>
          <w:rFonts w:ascii="Times New Roman" w:hAnsi="Times New Roman" w:cs="Times New Roman"/>
          <w:bCs/>
          <w:iCs/>
        </w:rPr>
        <w:t xml:space="preserve">, </w:t>
      </w:r>
      <w:r w:rsidR="00574A43" w:rsidRPr="00513633">
        <w:rPr>
          <w:rFonts w:ascii="Times New Roman" w:hAnsi="Times New Roman" w:cs="Times New Roman"/>
          <w:bCs/>
          <w:iCs/>
        </w:rPr>
        <w:t>Peoples’ Friendship University of Russia</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3A002F6C"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00574A43">
        <w:rPr>
          <w:rFonts w:ascii="Times New Roman" w:hAnsi="Times New Roman" w:cs="Times New Roman"/>
          <w:sz w:val="20"/>
          <w:szCs w:val="20"/>
        </w:rPr>
        <w:t>10 August</w:t>
      </w:r>
      <w:r w:rsidR="00574A43" w:rsidRPr="00365EAE">
        <w:rPr>
          <w:rFonts w:ascii="Times New Roman" w:hAnsi="Times New Roman" w:cs="Times New Roman"/>
          <w:sz w:val="20"/>
          <w:szCs w:val="20"/>
        </w:rPr>
        <w:t xml:space="preserve"> 202</w:t>
      </w:r>
      <w:r w:rsidR="00574A43">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574A43">
        <w:rPr>
          <w:rFonts w:ascii="Times New Roman" w:hAnsi="Times New Roman" w:cs="Times New Roman"/>
          <w:sz w:val="20"/>
          <w:szCs w:val="20"/>
        </w:rPr>
        <w:t>17 August</w:t>
      </w:r>
      <w:r w:rsidR="00574A43" w:rsidRPr="00365EAE">
        <w:rPr>
          <w:rFonts w:ascii="Times New Roman" w:hAnsi="Times New Roman" w:cs="Times New Roman"/>
          <w:sz w:val="20"/>
          <w:szCs w:val="20"/>
        </w:rPr>
        <w:t xml:space="preserve"> 202</w:t>
      </w:r>
      <w:r w:rsidR="00574A43">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574A43">
        <w:rPr>
          <w:rFonts w:ascii="Times New Roman" w:hAnsi="Times New Roman" w:cs="Times New Roman"/>
          <w:bCs/>
          <w:sz w:val="20"/>
          <w:szCs w:val="20"/>
        </w:rPr>
        <w:t>XX</w:t>
      </w:r>
      <w:r w:rsidR="00462982">
        <w:rPr>
          <w:rFonts w:ascii="Times New Roman" w:hAnsi="Times New Roman" w:cs="Times New Roman"/>
          <w:sz w:val="20"/>
          <w:szCs w:val="20"/>
        </w:rPr>
        <w:t xml:space="preserve"> </w:t>
      </w:r>
      <w:r w:rsidR="00574A43">
        <w:rPr>
          <w:rFonts w:ascii="Times New Roman" w:hAnsi="Times New Roman" w:cs="Times New Roman"/>
          <w:sz w:val="20"/>
          <w:szCs w:val="20"/>
        </w:rPr>
        <w:t>August</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0F207777"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574A43" w:rsidRPr="00513633">
        <w:rPr>
          <w:rFonts w:ascii="Times New Roman" w:hAnsi="Times New Roman" w:cs="Times New Roman"/>
          <w:color w:val="000000"/>
          <w:sz w:val="20"/>
          <w:szCs w:val="20"/>
        </w:rPr>
        <w:t>Sergei V. Jargin</w:t>
      </w:r>
      <w:r w:rsidR="00574A43">
        <w:rPr>
          <w:rFonts w:ascii="Times New Roman" w:hAnsi="Times New Roman" w:cs="Times New Roman"/>
          <w:color w:val="000000"/>
          <w:sz w:val="20"/>
          <w:szCs w:val="20"/>
        </w:rPr>
        <w:t xml:space="preserve">. </w:t>
      </w:r>
      <w:r w:rsidR="00574A43" w:rsidRPr="00513633">
        <w:rPr>
          <w:rFonts w:ascii="Times New Roman" w:hAnsi="Times New Roman" w:cs="Times New Roman"/>
          <w:color w:val="000000"/>
          <w:sz w:val="20"/>
          <w:szCs w:val="20"/>
        </w:rPr>
        <w:t xml:space="preserve">Strangulation of Asbestos Industry: Cui </w:t>
      </w:r>
      <w:proofErr w:type="spellStart"/>
      <w:r w:rsidR="00574A43" w:rsidRPr="00513633">
        <w:rPr>
          <w:rFonts w:ascii="Times New Roman" w:hAnsi="Times New Roman" w:cs="Times New Roman"/>
          <w:color w:val="000000"/>
          <w:sz w:val="20"/>
          <w:szCs w:val="20"/>
        </w:rPr>
        <w:t>Prodest</w:t>
      </w:r>
      <w:proofErr w:type="spellEnd"/>
      <w:r w:rsidR="00574A43">
        <w:rPr>
          <w:rFonts w:ascii="Times New Roman" w:hAnsi="Times New Roman" w:cs="Times New Roman"/>
          <w:color w:val="000000"/>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574A43">
        <w:rPr>
          <w:rFonts w:ascii="Times New Roman" w:hAnsi="Times New Roman" w:cs="Times New Roman"/>
          <w:color w:val="000000"/>
          <w:spacing w:val="-1"/>
          <w:sz w:val="20"/>
          <w:szCs w:val="20"/>
        </w:rPr>
        <w:t>XX-XX</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D3A58AE" w14:textId="77777777" w:rsidR="00574A43" w:rsidRDefault="00574A43" w:rsidP="00574A43">
      <w:pPr>
        <w:spacing w:after="0" w:line="360" w:lineRule="auto"/>
        <w:jc w:val="both"/>
        <w:rPr>
          <w:rFonts w:ascii="Times New Roman" w:eastAsia="Arial" w:hAnsi="Times New Roman" w:cs="Times New Roman"/>
          <w:bCs/>
          <w:color w:val="000000" w:themeColor="text1"/>
          <w:sz w:val="20"/>
          <w:szCs w:val="20"/>
        </w:rPr>
      </w:pPr>
      <w:r w:rsidRPr="00513633">
        <w:rPr>
          <w:rFonts w:ascii="Times New Roman" w:eastAsia="Arial" w:hAnsi="Times New Roman" w:cs="Times New Roman"/>
          <w:bCs/>
          <w:color w:val="000000" w:themeColor="text1"/>
          <w:sz w:val="20"/>
          <w:szCs w:val="20"/>
        </w:rPr>
        <w:t>Evaluation of asbestos-related health risks has been partly based on the experience when the content of asbestos fibers in the workplace air was higher. Fibers are present in the environment because of erosion of surface deposits and human activities unrelated to the asbestos industry. If searched purposefully, fibers are often found at autopsies. Results of many studies are biased. When fibers are detected, mesothelioma or lung cancer is sometimes classified as asbestos-related, although the causal relationship remains unproven. Some studies rely on unverified history of professional or domestic contact with asbestos. Reliable data can be obtained in experiments by recording the average life duration of animals. There are industrial interests behind chrysotile. Different types of asbestos have their technical advantages and preferred applications. Certain amphiboles are acid-resistant, thermally stable and durable. It can be reasonably assumed that non-use of asbestos-containing brake linings, fire-resistant and insulating materials will lead to increased damage from road accidents, fires and armed conflicts. Certain environmentalists should be aware that their activities may be used to disadvantage their countries. Strictly observed realistic safety rules would be more useful for the public healthcare than excessive restrictions that would be neglected in some parts of the world, bringing to the trespassers economic and strategic advantages.</w:t>
      </w:r>
    </w:p>
    <w:p w14:paraId="226900C7" w14:textId="77777777" w:rsidR="00574A43" w:rsidRDefault="00574A43" w:rsidP="00574A43">
      <w:pPr>
        <w:spacing w:after="0" w:line="360" w:lineRule="auto"/>
        <w:jc w:val="both"/>
        <w:rPr>
          <w:rFonts w:ascii="Times New Roman" w:eastAsia="Arial" w:hAnsi="Times New Roman" w:cs="Times New Roman"/>
          <w:bCs/>
          <w:color w:val="000000" w:themeColor="text1"/>
          <w:sz w:val="20"/>
          <w:szCs w:val="20"/>
        </w:rPr>
      </w:pPr>
    </w:p>
    <w:p w14:paraId="5486CEF8" w14:textId="77777777" w:rsidR="00EC4B70" w:rsidRDefault="00EC4B70" w:rsidP="00B24252">
      <w:pPr>
        <w:spacing w:after="0" w:line="360" w:lineRule="auto"/>
        <w:jc w:val="both"/>
        <w:rPr>
          <w:rFonts w:ascii="Times New Roman" w:hAnsi="Times New Roman" w:cs="Times New Roman"/>
          <w:sz w:val="20"/>
          <w:szCs w:val="20"/>
        </w:rPr>
      </w:pPr>
    </w:p>
    <w:p w14:paraId="02AB1F1E" w14:textId="235BA9CF" w:rsidR="00574A43" w:rsidRPr="00574A43" w:rsidRDefault="00CF7F4B" w:rsidP="00574A43">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r w:rsidR="00574A43" w:rsidRPr="00513633">
        <w:rPr>
          <w:rFonts w:ascii="Cambria" w:hAnsi="Cambria"/>
          <w:szCs w:val="20"/>
        </w:rPr>
        <w:t>Asbestos; Chrysotile; Amphiboles, Mesothelioma; Lung Cancer</w:t>
      </w:r>
      <w:r w:rsidR="00574A43" w:rsidRPr="00322D97">
        <w:rPr>
          <w:rFonts w:ascii="Cambria" w:hAnsi="Cambria"/>
          <w:szCs w:val="20"/>
        </w:rPr>
        <w:t>.</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3A2A3418" w14:textId="77777777" w:rsidR="000F378B" w:rsidRDefault="000F378B" w:rsidP="005F7AAF">
      <w:pPr>
        <w:spacing w:after="0" w:line="360" w:lineRule="auto"/>
        <w:jc w:val="both"/>
        <w:rPr>
          <w:rFonts w:ascii="Times New Roman" w:hAnsi="Times New Roman" w:cs="Times New Roman"/>
          <w:b/>
          <w:bCs/>
          <w:color w:val="0070C0"/>
          <w:sz w:val="20"/>
          <w:szCs w:val="20"/>
        </w:rPr>
      </w:pPr>
    </w:p>
    <w:p w14:paraId="019F9157" w14:textId="77777777" w:rsidR="000F378B" w:rsidRDefault="000F378B" w:rsidP="005F7AAF">
      <w:pPr>
        <w:spacing w:after="0" w:line="360" w:lineRule="auto"/>
        <w:jc w:val="both"/>
        <w:rPr>
          <w:rFonts w:ascii="Times New Roman" w:hAnsi="Times New Roman" w:cs="Times New Roman"/>
          <w:b/>
          <w:bCs/>
          <w:color w:val="0070C0"/>
          <w:sz w:val="20"/>
          <w:szCs w:val="20"/>
        </w:rPr>
      </w:pPr>
    </w:p>
    <w:p w14:paraId="2246F087" w14:textId="001D5DAE" w:rsidR="005F7AAF" w:rsidRPr="004026C5" w:rsidRDefault="005F7AAF" w:rsidP="005F7AAF">
      <w:pPr>
        <w:spacing w:after="0" w:line="360" w:lineRule="auto"/>
        <w:jc w:val="both"/>
        <w:rPr>
          <w:rFonts w:ascii="Times New Roman" w:hAnsi="Times New Roman" w:cs="Times New Roman"/>
          <w:b/>
          <w:bCs/>
          <w:color w:val="0070C0"/>
          <w:sz w:val="20"/>
          <w:szCs w:val="20"/>
        </w:rPr>
      </w:pPr>
      <w:r w:rsidRPr="004026C5">
        <w:rPr>
          <w:rFonts w:ascii="Times New Roman" w:hAnsi="Times New Roman" w:cs="Times New Roman"/>
          <w:b/>
          <w:bCs/>
          <w:color w:val="0070C0"/>
          <w:sz w:val="20"/>
          <w:szCs w:val="20"/>
        </w:rPr>
        <w:lastRenderedPageBreak/>
        <w:t>Introduction</w:t>
      </w:r>
    </w:p>
    <w:p w14:paraId="016AD59B" w14:textId="77777777" w:rsidR="00574A43" w:rsidRPr="005A7E97" w:rsidRDefault="00574A43" w:rsidP="00574A43">
      <w:pPr>
        <w:spacing w:after="0" w:line="360" w:lineRule="auto"/>
        <w:jc w:val="both"/>
        <w:rPr>
          <w:rFonts w:ascii="Times New Roman" w:eastAsia="Arial" w:hAnsi="Times New Roman" w:cs="Times New Roman"/>
          <w:bCs/>
          <w:sz w:val="20"/>
          <w:szCs w:val="20"/>
        </w:rPr>
      </w:pPr>
      <w:r w:rsidRPr="00513633">
        <w:rPr>
          <w:rFonts w:ascii="Times New Roman" w:eastAsia="Arial" w:hAnsi="Times New Roman" w:cs="Times New Roman"/>
          <w:bCs/>
          <w:sz w:val="20"/>
          <w:szCs w:val="20"/>
        </w:rPr>
        <w:t>The assessment of asbestos-related health risks is based on historical experience from the time when airborne fiber concentrations in workplaces were higher than they are today. The linear no-threshold hypothesis - like that in the field of radiation protection - was used, even though its applicability to low doses remain unproven and contested about both pleural tumors and lung cancer [1,2]. Most of the high-dose occupational exposures to asbestos, in the United States ended approximately 40 years ago. Exposures to asbestos from new products, if any, are regarded to be negligible [2].</w:t>
      </w:r>
      <w:r>
        <w:rPr>
          <w:rFonts w:ascii="Times New Roman" w:eastAsia="Arial" w:hAnsi="Times New Roman" w:cs="Times New Roman"/>
          <w:bCs/>
          <w:sz w:val="20"/>
          <w:szCs w:val="20"/>
        </w:rPr>
        <w:t xml:space="preserve"> </w:t>
      </w:r>
      <w:r w:rsidRPr="00513633">
        <w:rPr>
          <w:rFonts w:ascii="Times New Roman" w:eastAsia="Arial" w:hAnsi="Times New Roman" w:cs="Times New Roman"/>
          <w:bCs/>
          <w:sz w:val="20"/>
          <w:szCs w:val="20"/>
        </w:rPr>
        <w:t xml:space="preserve">Asbestos fibers are present in the natural environment because of the erosion of surface deposits [3,4]. Natural emissions contribute to the dispersal of chrysotile and amphibole fibers, in some places exceeding the anthropogenic contribution to atmospheric fiber dispersion [3,5]. Human activities unrelated to the asbestos industry, such as road construction, tunneling, mining, and residential development on asbestos-bearing land amplify the dispersal. Agricultural activities can cause asbestos particles in the soil to decompose and become airborne. Fibers can be transported by air and water, spreading in the environment [6-9]. </w:t>
      </w:r>
      <w:r>
        <w:rPr>
          <w:rFonts w:ascii="Times New Roman" w:eastAsia="Arial" w:hAnsi="Times New Roman" w:cs="Times New Roman"/>
          <w:bCs/>
          <w:sz w:val="20"/>
          <w:szCs w:val="20"/>
        </w:rPr>
        <w:t xml:space="preserve"> </w:t>
      </w:r>
      <w:r w:rsidRPr="00513633">
        <w:rPr>
          <w:rFonts w:ascii="Times New Roman" w:eastAsia="Arial" w:hAnsi="Times New Roman" w:cs="Times New Roman"/>
          <w:bCs/>
          <w:sz w:val="20"/>
          <w:szCs w:val="20"/>
        </w:rPr>
        <w:t>In a study conducted in Milan, asbestos fibers were detected in 35 out of 55 (63.6%) routine autopsies [10]. In another study from Italy, asbestos fibers were detected in 22.2% of cases with no documented history of occupational or environmental exposure [11]. During autopsies of individuals with a history of asbestos exposure, a greater number of lung and pleural tissue samples are collected for histological analysis, the examination is performed meticulously using specialized methods. Consequently, fibers are detected more frequently than in routine autopsies. The detection of fibers does not prove occupational asbestos exposure or a causal role for asbestos in the etiology of the diseases. The inhalation and clearance of fibers from the respiratory tract are normal processes maintained in a dynamic balance [10,12].</w:t>
      </w:r>
      <w:r>
        <w:rPr>
          <w:rFonts w:ascii="Times New Roman" w:eastAsia="Arial" w:hAnsi="Times New Roman" w:cs="Times New Roman"/>
          <w:bCs/>
          <w:sz w:val="20"/>
          <w:szCs w:val="20"/>
        </w:rPr>
        <w:t xml:space="preserve"> </w:t>
      </w:r>
      <w:r w:rsidRPr="00513633">
        <w:rPr>
          <w:rFonts w:ascii="Times New Roman" w:eastAsia="Arial" w:hAnsi="Times New Roman" w:cs="Times New Roman"/>
          <w:bCs/>
          <w:sz w:val="20"/>
          <w:szCs w:val="20"/>
        </w:rPr>
        <w:t>By analogy with other environmental factors, one can hypothesize the existence of a harmless (threshold) concentration of fibers in the ambient air. Experimental data support the existence of thresholds for cancer and other diseases [13,14]. Screening and medical check-ups have obviously contributed to an increased detection rate of mesothelioma and lung cancer among individuals exposed to asbestos. Many studies lack sufficient objectivity. For instance, lung and pleural tumors are sometimes classified as asbestos-related upon the detection of fibers, even though a causal link remains unproven. Some studies rely on questionable medical history data regarding occupational or domestic asbestos exposure and on interviews with the relatives of deceased individuals [15].</w:t>
      </w:r>
    </w:p>
    <w:p w14:paraId="4860F6AE" w14:textId="77777777" w:rsidR="005F7AAF" w:rsidRPr="005F7AAF" w:rsidRDefault="005F7AAF" w:rsidP="005F7AAF">
      <w:pPr>
        <w:spacing w:after="0" w:line="360" w:lineRule="auto"/>
        <w:jc w:val="both"/>
        <w:rPr>
          <w:rFonts w:ascii="Times New Roman" w:hAnsi="Times New Roman" w:cs="Times New Roman"/>
          <w:sz w:val="20"/>
          <w:szCs w:val="20"/>
        </w:rPr>
      </w:pPr>
    </w:p>
    <w:p w14:paraId="4F778800" w14:textId="77777777" w:rsidR="00574A43" w:rsidRPr="00513633" w:rsidRDefault="00574A43" w:rsidP="00574A43">
      <w:pPr>
        <w:spacing w:before="120" w:after="120" w:line="240" w:lineRule="auto"/>
        <w:rPr>
          <w:rFonts w:ascii="Times New Roman" w:eastAsia="Calibri" w:hAnsi="Times New Roman" w:cs="Times New Roman"/>
          <w:b/>
          <w:sz w:val="20"/>
          <w:szCs w:val="20"/>
        </w:rPr>
      </w:pPr>
      <w:r w:rsidRPr="00513633">
        <w:rPr>
          <w:rFonts w:ascii="Times New Roman" w:eastAsia="Calibri" w:hAnsi="Times New Roman" w:cs="Times New Roman"/>
          <w:b/>
          <w:sz w:val="20"/>
          <w:szCs w:val="20"/>
          <w:lang w:val="ru-RU"/>
        </w:rPr>
        <w:t>Malignant pleural mesothelioma (</w:t>
      </w:r>
      <w:proofErr w:type="spellStart"/>
      <w:r w:rsidRPr="00513633">
        <w:rPr>
          <w:rFonts w:ascii="Times New Roman" w:eastAsia="Calibri" w:hAnsi="Times New Roman" w:cs="Times New Roman"/>
          <w:b/>
          <w:sz w:val="20"/>
          <w:szCs w:val="20"/>
        </w:rPr>
        <w:t>mpm</w:t>
      </w:r>
      <w:proofErr w:type="spellEnd"/>
      <w:r w:rsidRPr="00513633">
        <w:rPr>
          <w:rFonts w:ascii="Times New Roman" w:eastAsia="Calibri" w:hAnsi="Times New Roman" w:cs="Times New Roman"/>
          <w:b/>
          <w:sz w:val="20"/>
          <w:szCs w:val="20"/>
          <w:lang w:val="ru-RU"/>
        </w:rPr>
        <w:t>)</w:t>
      </w:r>
    </w:p>
    <w:p w14:paraId="37A93B19" w14:textId="77777777" w:rsidR="00574A43" w:rsidRDefault="00574A43" w:rsidP="00574A43">
      <w:pPr>
        <w:spacing w:after="0" w:line="360" w:lineRule="auto"/>
        <w:jc w:val="both"/>
        <w:rPr>
          <w:rFonts w:ascii="Times New Roman" w:eastAsia="Calibri" w:hAnsi="Times New Roman" w:cs="Times New Roman"/>
          <w:sz w:val="20"/>
          <w:szCs w:val="20"/>
        </w:rPr>
      </w:pPr>
      <w:r w:rsidRPr="00513633">
        <w:rPr>
          <w:rFonts w:ascii="Times New Roman" w:eastAsia="Calibri" w:hAnsi="Times New Roman" w:cs="Times New Roman"/>
          <w:sz w:val="20"/>
          <w:szCs w:val="20"/>
        </w:rPr>
        <w:t>The stable incidence of MPM in some developed countries, despite asbestos bans [16-18], is partly attributable to improvements in diagnostic equipment, the effects of screening, and overdiagnosis resulting from the lack of clear delineation of MPM as a distinct disease entity. In addition to asbestos, etiological factors for MPM include various mineral and man-made fibers, the SV40 virus, ionizing radiation, chronic inflammation (empyema, tuberculosis), genetic predisposition, and spontaneous mutations [19-22]. According to the Helsinki Criteria, intended to assess the causal link between mesothelioma and asbestos, even a brief or low-level exposure should be considered sufficient for mesothelioma to be classified as occupation related [23]. This approach leads to misclassification of cases due to other causes as asbestos related [24].</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Several fibrous silicates and synthetic materials exhibit mesothelioma-inducing potential. For example, erionite is considered a more potent carcinogen than asbestos. Human activities lead to the spread of erionite and other potentially carcinogenic fibers in inhabited areas [7</w:t>
      </w:r>
      <w:r>
        <w:rPr>
          <w:rFonts w:ascii="Times New Roman" w:eastAsia="Calibri" w:hAnsi="Times New Roman" w:cs="Times New Roman"/>
          <w:sz w:val="20"/>
          <w:szCs w:val="20"/>
        </w:rPr>
        <w:t>-</w:t>
      </w:r>
      <w:r w:rsidRPr="00513633">
        <w:rPr>
          <w:rFonts w:ascii="Times New Roman" w:eastAsia="Calibri" w:hAnsi="Times New Roman" w:cs="Times New Roman"/>
          <w:sz w:val="20"/>
          <w:szCs w:val="20"/>
        </w:rPr>
        <w:t>25]. Concerns also extend to man-</w:t>
      </w:r>
      <w:r w:rsidRPr="00513633">
        <w:rPr>
          <w:rFonts w:ascii="Times New Roman" w:eastAsia="Calibri" w:hAnsi="Times New Roman" w:cs="Times New Roman"/>
          <w:sz w:val="20"/>
          <w:szCs w:val="20"/>
        </w:rPr>
        <w:lastRenderedPageBreak/>
        <w:t xml:space="preserve">made fibers, carbon nanotubes and other nanomaterials that share physical properties with asbestos, in particular, high </w:t>
      </w:r>
      <w:proofErr w:type="spellStart"/>
      <w:r w:rsidRPr="00513633">
        <w:rPr>
          <w:rFonts w:ascii="Times New Roman" w:eastAsia="Calibri" w:hAnsi="Times New Roman" w:cs="Times New Roman"/>
          <w:sz w:val="20"/>
          <w:szCs w:val="20"/>
        </w:rPr>
        <w:t>biopersistence</w:t>
      </w:r>
      <w:proofErr w:type="spellEnd"/>
      <w:r w:rsidRPr="00513633">
        <w:rPr>
          <w:rFonts w:ascii="Times New Roman" w:eastAsia="Calibri" w:hAnsi="Times New Roman" w:cs="Times New Roman"/>
          <w:sz w:val="20"/>
          <w:szCs w:val="20"/>
        </w:rPr>
        <w:t>. Replacing asbestos with man-made fibers will not necessarily eliminate health risks [6</w:t>
      </w:r>
      <w:r>
        <w:rPr>
          <w:rFonts w:ascii="Times New Roman" w:eastAsia="Calibri" w:hAnsi="Times New Roman" w:cs="Times New Roman"/>
          <w:sz w:val="20"/>
          <w:szCs w:val="20"/>
        </w:rPr>
        <w:t>-</w:t>
      </w:r>
      <w:r w:rsidRPr="00513633">
        <w:rPr>
          <w:rFonts w:ascii="Times New Roman" w:eastAsia="Calibri" w:hAnsi="Times New Roman" w:cs="Times New Roman"/>
          <w:sz w:val="20"/>
          <w:szCs w:val="20"/>
        </w:rPr>
        <w:t>21]. Nanoparticles can induce structural changes in membrane proteins and activate the synthesis of inflammatory mediators, thereby disrupting normal cellular metabolic mechanisms [26]. Experiments have demonstrated the carcinogenic effect of nanotubes [22,27]. Certain types of carbon nanotubes have been classified as possible human carcinogens [28].</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There is evidence that the SV40 virus has contributed to the rising incidence of mesothelioma in recent decades. SV40-like DNA sequences are frequently detected in MPM. Following laser microdissection, SV40 was found in MPM cells but not in surrounding tissues [29]. Following SV40 inoculation, ≥50% of hamsters developed mesothelial tumors; after injections into the pleural cavity, mesotheliomas developed 100% of the hamsters [19]. The rise in MPM incidence in the 1960s coincided with exposure to the virus during the 1955-1963 period (and later in some countries), when polio vaccines contained viable SV40 [29].</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Antibodies to SV40 were detected in the serum from 34% of MPM patients, compared with 20% of healthy individuals (p &lt; 0.05). This indicates the role of SV40 in the etiology of MPM and suggests that the virus circulates within the population [30]. Invasive procedures - particularly bronchoscopy, which is more frequently performed in high-risk groups - have contributed to the spread of SV40 and occurrence of additional MPM cases. Bronchoscopy with biopsy has been recommended in Russia for suspected cases of asbestos-related bronchitis, pneumoconiosis and pneumonia [31-33]. Endoscopy has been used in Russia for practical and scientific purposes sometimes with questionable indications [34]. Despite bans on asbestos use, a further increase in MPM morbidity and mortality is expected. Given the diversity of carcinogens and spontaneous mutations, it is anticipated that most future mesothelioma cases will not be attributable to asbestos [2].</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 xml:space="preserve">The rarity of MPM, nonspecific clinical and radiologic presentation, lack of validated screening strategies and of pathognomonic markers, complicate the diagnostics [35]. Histologically, MPM can resemble various types of cancer. Other tumors may undergo anaplasia and come to resemble MPM. The differential diagnosis depends on the MPM subtype. A diagnostic challenge is distinguishing pleural involvement by </w:t>
      </w:r>
      <w:proofErr w:type="spellStart"/>
      <w:r w:rsidRPr="00513633">
        <w:rPr>
          <w:rFonts w:ascii="Times New Roman" w:eastAsia="Calibri" w:hAnsi="Times New Roman" w:cs="Times New Roman"/>
          <w:sz w:val="20"/>
          <w:szCs w:val="20"/>
        </w:rPr>
        <w:t>sarcomatoid</w:t>
      </w:r>
      <w:proofErr w:type="spellEnd"/>
      <w:r w:rsidRPr="00513633">
        <w:rPr>
          <w:rFonts w:ascii="Times New Roman" w:eastAsia="Calibri" w:hAnsi="Times New Roman" w:cs="Times New Roman"/>
          <w:sz w:val="20"/>
          <w:szCs w:val="20"/>
        </w:rPr>
        <w:t xml:space="preserve"> tumors, such as sarcomas and pleomorphic carcinoma of the lung, from </w:t>
      </w:r>
      <w:proofErr w:type="spellStart"/>
      <w:r w:rsidRPr="00513633">
        <w:rPr>
          <w:rFonts w:ascii="Times New Roman" w:eastAsia="Calibri" w:hAnsi="Times New Roman" w:cs="Times New Roman"/>
          <w:sz w:val="20"/>
          <w:szCs w:val="20"/>
        </w:rPr>
        <w:t>sarcomatoid</w:t>
      </w:r>
      <w:proofErr w:type="spellEnd"/>
      <w:r w:rsidRPr="00513633">
        <w:rPr>
          <w:rFonts w:ascii="Times New Roman" w:eastAsia="Calibri" w:hAnsi="Times New Roman" w:cs="Times New Roman"/>
          <w:sz w:val="20"/>
          <w:szCs w:val="20"/>
        </w:rPr>
        <w:t xml:space="preserve"> MPM [35,36]. Reviews of histological archives have regularly revealed cases of misdiagnosis [36,37]. In one study, the initial diagnosis was confirmed in 67% of cases, revised in 13%, being indeterminate in the remaining cases [38]. Another group of experts revised the diagnosis in 14% of 5,258 mesothelioma cases [19]. It is estimated that approximately 10% of MPM cases in the United States were misdiagnosed [37]. Unlike the general population, screening for MPM in the high-risk groups is conducted by specialized experts. Consequently, a higher number of mesothelioma cases are detected.</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 xml:space="preserve">No single marker has been identified as reliable and sufficient on its own [29,35]. Staining patterns among the histologic MPM subtypes can differ, while the sensitivity and specificity can vary. Common markers for mesothelial lineage include calretinin, cytokeratin 5/6, Wilms tumor-1 (WT1), HEG1, and </w:t>
      </w:r>
      <w:proofErr w:type="spellStart"/>
      <w:r w:rsidRPr="00513633">
        <w:rPr>
          <w:rFonts w:ascii="Times New Roman" w:eastAsia="Calibri" w:hAnsi="Times New Roman" w:cs="Times New Roman"/>
          <w:sz w:val="20"/>
          <w:szCs w:val="20"/>
        </w:rPr>
        <w:t>podoplanin</w:t>
      </w:r>
      <w:proofErr w:type="spellEnd"/>
      <w:r w:rsidRPr="00513633">
        <w:rPr>
          <w:rFonts w:ascii="Times New Roman" w:eastAsia="Calibri" w:hAnsi="Times New Roman" w:cs="Times New Roman"/>
          <w:sz w:val="20"/>
          <w:szCs w:val="20"/>
        </w:rPr>
        <w:t xml:space="preserve"> (D2-40), whereas markers used to exclude other cancers include TTF-1, Napsin A, MOC-31, polyclonal CEA, Ber-EP4, and claudin-4 [35]. </w:t>
      </w:r>
      <w:proofErr w:type="spellStart"/>
      <w:r w:rsidRPr="00513633">
        <w:rPr>
          <w:rFonts w:ascii="Times New Roman" w:eastAsia="Calibri" w:hAnsi="Times New Roman" w:cs="Times New Roman"/>
          <w:sz w:val="20"/>
          <w:szCs w:val="20"/>
        </w:rPr>
        <w:t>Podoplanin</w:t>
      </w:r>
      <w:proofErr w:type="spellEnd"/>
      <w:r w:rsidRPr="00513633">
        <w:rPr>
          <w:rFonts w:ascii="Times New Roman" w:eastAsia="Calibri" w:hAnsi="Times New Roman" w:cs="Times New Roman"/>
          <w:sz w:val="20"/>
          <w:szCs w:val="20"/>
        </w:rPr>
        <w:t xml:space="preserve">, calretinin, WT1, and HEG1 are useful but lack sufficient specificity [39]. Mesothelin has been discussed as a promising marker; however, its expression is observed also in other tumors. The sensitivity of mesothelin detection is insufficient [19,40]. It is frequently absent in </w:t>
      </w:r>
      <w:proofErr w:type="spellStart"/>
      <w:r w:rsidRPr="00513633">
        <w:rPr>
          <w:rFonts w:ascii="Times New Roman" w:eastAsia="Calibri" w:hAnsi="Times New Roman" w:cs="Times New Roman"/>
          <w:sz w:val="20"/>
          <w:szCs w:val="20"/>
        </w:rPr>
        <w:t>sarcomatoid</w:t>
      </w:r>
      <w:proofErr w:type="spellEnd"/>
      <w:r w:rsidRPr="00513633">
        <w:rPr>
          <w:rFonts w:ascii="Times New Roman" w:eastAsia="Calibri" w:hAnsi="Times New Roman" w:cs="Times New Roman"/>
          <w:sz w:val="20"/>
          <w:szCs w:val="20"/>
        </w:rPr>
        <w:t xml:space="preserve"> and epithelioid MPM [36</w:t>
      </w:r>
      <w:r>
        <w:rPr>
          <w:rFonts w:ascii="Times New Roman" w:eastAsia="Calibri" w:hAnsi="Times New Roman" w:cs="Times New Roman"/>
          <w:sz w:val="20"/>
          <w:szCs w:val="20"/>
        </w:rPr>
        <w:t>-</w:t>
      </w:r>
      <w:r w:rsidRPr="00513633">
        <w:rPr>
          <w:rFonts w:ascii="Times New Roman" w:eastAsia="Calibri" w:hAnsi="Times New Roman" w:cs="Times New Roman"/>
          <w:sz w:val="20"/>
          <w:szCs w:val="20"/>
        </w:rPr>
        <w:t xml:space="preserve">42]. </w:t>
      </w:r>
      <w:proofErr w:type="spellStart"/>
      <w:r w:rsidRPr="00513633">
        <w:rPr>
          <w:rFonts w:ascii="Times New Roman" w:eastAsia="Calibri" w:hAnsi="Times New Roman" w:cs="Times New Roman"/>
          <w:sz w:val="20"/>
          <w:szCs w:val="20"/>
        </w:rPr>
        <w:t>Osteopontin</w:t>
      </w:r>
      <w:proofErr w:type="spellEnd"/>
      <w:r w:rsidRPr="00513633">
        <w:rPr>
          <w:rFonts w:ascii="Times New Roman" w:eastAsia="Calibri" w:hAnsi="Times New Roman" w:cs="Times New Roman"/>
          <w:sz w:val="20"/>
          <w:szCs w:val="20"/>
        </w:rPr>
        <w:t xml:space="preserve"> was considered a promising marker, yet the data remains inconsistent. Like mesothelin, the utility of </w:t>
      </w:r>
      <w:proofErr w:type="spellStart"/>
      <w:r w:rsidRPr="00513633">
        <w:rPr>
          <w:rFonts w:ascii="Times New Roman" w:eastAsia="Calibri" w:hAnsi="Times New Roman" w:cs="Times New Roman"/>
          <w:sz w:val="20"/>
          <w:szCs w:val="20"/>
        </w:rPr>
        <w:t>osteopontin</w:t>
      </w:r>
      <w:proofErr w:type="spellEnd"/>
      <w:r w:rsidRPr="00513633">
        <w:rPr>
          <w:rFonts w:ascii="Times New Roman" w:eastAsia="Calibri" w:hAnsi="Times New Roman" w:cs="Times New Roman"/>
          <w:sz w:val="20"/>
          <w:szCs w:val="20"/>
        </w:rPr>
        <w:t xml:space="preserve"> and fibulin-3 is limited by low sensitivity [43].</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 xml:space="preserve">Furthermore, the heterogeneity of chromosomal aberrations in MPM has been </w:t>
      </w:r>
      <w:proofErr w:type="spellStart"/>
      <w:r w:rsidRPr="00513633">
        <w:rPr>
          <w:rFonts w:ascii="Times New Roman" w:eastAsia="Calibri" w:hAnsi="Times New Roman" w:cs="Times New Roman"/>
          <w:sz w:val="20"/>
          <w:szCs w:val="20"/>
        </w:rPr>
        <w:t>notived</w:t>
      </w:r>
      <w:proofErr w:type="spellEnd"/>
      <w:r w:rsidRPr="00513633">
        <w:rPr>
          <w:rFonts w:ascii="Times New Roman" w:eastAsia="Calibri" w:hAnsi="Times New Roman" w:cs="Times New Roman"/>
          <w:sz w:val="20"/>
          <w:szCs w:val="20"/>
        </w:rPr>
        <w:t xml:space="preserve"> [44-46]. Reliable genetic </w:t>
      </w:r>
      <w:r w:rsidRPr="00513633">
        <w:rPr>
          <w:rFonts w:ascii="Times New Roman" w:eastAsia="Calibri" w:hAnsi="Times New Roman" w:cs="Times New Roman"/>
          <w:sz w:val="20"/>
          <w:szCs w:val="20"/>
        </w:rPr>
        <w:lastRenderedPageBreak/>
        <w:t xml:space="preserve">markers are lacking. Certain genotype-phenotype associations are unclear or speculative [47,48]. FISH testing enables the detection of p16/CDKN2A gene loss resulting from 9p21 deletion, a change specific to the neoplastic proliferation of mesothelial cells. However, the sensitivity for MPM ranges from 48% to 88% [49]. Homozygous deletion of p16/CDKN2A shows 100% specificity but moderate sensitivity (59-69%) for MPM, being absent in benign conditions [35]. The above-mentioned Helsinki Criteria do not provide clear recommendations regarding the use of biomarkers for MPM screening [23,50]. Moreover, MPM can exhibit intratumoral heterogeneity and </w:t>
      </w:r>
      <w:proofErr w:type="spellStart"/>
      <w:r w:rsidRPr="00513633">
        <w:rPr>
          <w:rFonts w:ascii="Times New Roman" w:eastAsia="Calibri" w:hAnsi="Times New Roman" w:cs="Times New Roman"/>
          <w:sz w:val="20"/>
          <w:szCs w:val="20"/>
        </w:rPr>
        <w:t>subclonality</w:t>
      </w:r>
      <w:proofErr w:type="spellEnd"/>
      <w:r w:rsidRPr="00513633">
        <w:rPr>
          <w:rFonts w:ascii="Times New Roman" w:eastAsia="Calibri" w:hAnsi="Times New Roman" w:cs="Times New Roman"/>
          <w:sz w:val="20"/>
          <w:szCs w:val="20"/>
        </w:rPr>
        <w:t xml:space="preserve"> [51]. Despite the abundance of markers, none has proven sufficiently specific [50,52]. A tumor diagnosed as MPM using algorithms and panels is not always bona fide distinguishable from other cancers. The foregoing explains the increased detection rate of MPM in high-risk groups.</w:t>
      </w:r>
    </w:p>
    <w:p w14:paraId="724CF26A" w14:textId="77777777" w:rsidR="00574A43" w:rsidRDefault="00574A43" w:rsidP="00574A43">
      <w:pPr>
        <w:spacing w:after="0" w:line="360" w:lineRule="auto"/>
        <w:jc w:val="both"/>
        <w:rPr>
          <w:rFonts w:ascii="Times New Roman" w:eastAsia="Calibri" w:hAnsi="Times New Roman" w:cs="Times New Roman"/>
          <w:sz w:val="20"/>
          <w:szCs w:val="20"/>
        </w:rPr>
      </w:pPr>
    </w:p>
    <w:p w14:paraId="0CFCBF87" w14:textId="77777777" w:rsidR="00574A43" w:rsidRPr="00513633" w:rsidRDefault="00574A43" w:rsidP="00574A43">
      <w:pPr>
        <w:spacing w:after="0" w:line="360" w:lineRule="auto"/>
        <w:jc w:val="both"/>
        <w:rPr>
          <w:rFonts w:ascii="Times New Roman" w:eastAsia="Calibri" w:hAnsi="Times New Roman" w:cs="Times New Roman"/>
          <w:b/>
          <w:bCs/>
          <w:sz w:val="20"/>
          <w:szCs w:val="20"/>
        </w:rPr>
      </w:pPr>
      <w:r w:rsidRPr="00513633">
        <w:rPr>
          <w:rFonts w:ascii="Times New Roman" w:eastAsia="Calibri" w:hAnsi="Times New Roman" w:cs="Times New Roman"/>
          <w:b/>
          <w:bCs/>
          <w:sz w:val="20"/>
          <w:szCs w:val="20"/>
        </w:rPr>
        <w:t>Russian asbestos science</w:t>
      </w:r>
    </w:p>
    <w:p w14:paraId="574C4AA0" w14:textId="77777777" w:rsidR="00574A43" w:rsidRPr="00513633" w:rsidRDefault="00574A43" w:rsidP="00574A43">
      <w:pPr>
        <w:spacing w:after="0" w:line="360" w:lineRule="auto"/>
        <w:jc w:val="both"/>
        <w:rPr>
          <w:rFonts w:ascii="Times New Roman" w:eastAsia="Calibri" w:hAnsi="Times New Roman" w:cs="Times New Roman"/>
          <w:sz w:val="20"/>
          <w:szCs w:val="20"/>
        </w:rPr>
      </w:pPr>
      <w:r w:rsidRPr="00513633">
        <w:rPr>
          <w:rFonts w:ascii="Times New Roman" w:eastAsia="Calibri" w:hAnsi="Times New Roman" w:cs="Times New Roman"/>
          <w:sz w:val="20"/>
          <w:szCs w:val="20"/>
        </w:rPr>
        <w:t>Asbestos-related diseases have been extensively studied in Russia. The prevailing view is that, provided necessary precautions are observed, modern asbestos production and processing technologies are safe, and the bans implemented in some countries are excessive [31</w:t>
      </w:r>
      <w:r>
        <w:rPr>
          <w:rFonts w:ascii="Times New Roman" w:eastAsia="Calibri" w:hAnsi="Times New Roman" w:cs="Times New Roman"/>
          <w:sz w:val="20"/>
          <w:szCs w:val="20"/>
        </w:rPr>
        <w:t>-</w:t>
      </w:r>
      <w:r w:rsidRPr="00513633">
        <w:rPr>
          <w:rFonts w:ascii="Times New Roman" w:eastAsia="Calibri" w:hAnsi="Times New Roman" w:cs="Times New Roman"/>
          <w:sz w:val="20"/>
          <w:szCs w:val="20"/>
        </w:rPr>
        <w:t>55]. Health risks associated with low fiber concentrations have not been proven. No elevated risks have been identified among individuals residing near modern asbestos industry facilities.</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Results of epidemiological studies indicate the existence of a safe (threshold) concentration of fibers in the air [56,57]. Adaptation to a certain level of asbestos fiber inhalation is considered possible [58]. Asbestos-cement sheets (slate) are widely used for roofing. Fiber release from roofing materials during construction is negligible. Indoor air fiber concentrations are an order of magnitude below the permissible level [59].</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Asbestos-cement pipes are used for drinking water distribution and are considered safe; the risk associated with the oral ingestion of asbestos fibers has not been proven, particularly given that the fibers are modified through aggregation with the cement [60,61]. Studies have shown that asbestos-cement pipes do not affect drinking water quality; their use has been approved by the Ministry of Health [62]. Consuming water containing 7-10 million fibers per liter does not lead to an increased risk of stomach cancer [63].</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Asbestos-containing crushed stone - a byproduct of chrysotile processing - was used for railway embankments, with elevated fiber concentrations in the air observed both on trains and in nearby settlements [64]. Like asbestos-cement, the carcinogenicity of asbestos-board fibers is reduced due to their aggregation with cellulose [65].</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 xml:space="preserve">Chrysotile fibers extracted from chrysotile-cement exhibit lower carcinogenic potential than commercial chrysotile. The chrysotile-cement industry is considered a source of carcinogenic risk, albeit a significantly lower one than the asbestos industry [66]. No toxic effects have been identified for asbestos-containing brake pads compared to asbestos-free ones, and no significant air pollution from automotive brakes has been observed [67,68]. During the braking process, asbestos transform into virtually harmless forsterite [69,70]. Asbestos-containing materials (cardboard, paper, clothing, gaskets) remain in widespread use. The installation and repair of asbestos-containing components without processing them are considered safe [68]. </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 xml:space="preserve">Among 69 patients with MPM in Kazakhstan, asbestos exposure was not identified in a single case, and no geographical link to asbestos mining or the manufacturing industry was observed [71]. In the period 1992-2011, only 3 cases of malignant mesothelioma were diagnosed in asbestos workers of Ukraine. The cancer incidence among Ukrainian asbestos workers was found to be lower than in the general population [72,73]. No increase in the incidence of mesothelioma has been observed among workers at asbestos facilities or residents of areas with a developed asbestos industry in Russia [74]. Based on a study of 3,576 cases of </w:t>
      </w:r>
      <w:r w:rsidRPr="00513633">
        <w:rPr>
          <w:rFonts w:ascii="Times New Roman" w:eastAsia="Calibri" w:hAnsi="Times New Roman" w:cs="Times New Roman"/>
          <w:sz w:val="20"/>
          <w:szCs w:val="20"/>
        </w:rPr>
        <w:lastRenderedPageBreak/>
        <w:t>mesothelioma, it was concluded that asbestos is neither a primary nor an obligate causative factor [75]. Compliance with Russian maximum permissible concentration levels ensures safe working conditions for virtually all workers - that is, free from an increased risk of asbestosis or cancer [63].</w:t>
      </w:r>
      <w:r>
        <w:rPr>
          <w:rFonts w:ascii="Times New Roman" w:eastAsia="Calibri" w:hAnsi="Times New Roman" w:cs="Times New Roman"/>
          <w:sz w:val="20"/>
          <w:szCs w:val="20"/>
        </w:rPr>
        <w:t xml:space="preserve"> </w:t>
      </w:r>
      <w:r w:rsidRPr="00513633">
        <w:rPr>
          <w:rFonts w:ascii="Times New Roman" w:eastAsia="Calibri" w:hAnsi="Times New Roman" w:cs="Times New Roman"/>
          <w:sz w:val="20"/>
          <w:szCs w:val="20"/>
        </w:rPr>
        <w:t xml:space="preserve">The prevailing opinion is that serpentine asbestos (chrysotile) is less toxic than the amphiboles. However, there are contradictions between the data from epidemiological and experimental studies. In Russia almost exclusively chrysotile is produced; and there are industrial interests in continued production and sales. However, some experts doubted the supposition that inhaling amphibole fibers is far more dangerous than chrysotile [76]. The carcinogenic, </w:t>
      </w:r>
      <w:proofErr w:type="spellStart"/>
      <w:r w:rsidRPr="00513633">
        <w:rPr>
          <w:rFonts w:ascii="Times New Roman" w:eastAsia="Calibri" w:hAnsi="Times New Roman" w:cs="Times New Roman"/>
          <w:sz w:val="20"/>
          <w:szCs w:val="20"/>
        </w:rPr>
        <w:t>fibrogenic</w:t>
      </w:r>
      <w:proofErr w:type="spellEnd"/>
      <w:r w:rsidRPr="00513633">
        <w:rPr>
          <w:rFonts w:ascii="Times New Roman" w:eastAsia="Calibri" w:hAnsi="Times New Roman" w:cs="Times New Roman"/>
          <w:sz w:val="20"/>
          <w:szCs w:val="20"/>
        </w:rPr>
        <w:t xml:space="preserve">, mutagenic, and cytotoxic effects of chrysotile have been confirmed in experimental and epidemiological studies [77-79]. Comparative studies demonstrated that anthophyllite is less </w:t>
      </w:r>
      <w:proofErr w:type="spellStart"/>
      <w:r w:rsidRPr="00513633">
        <w:rPr>
          <w:rFonts w:ascii="Times New Roman" w:eastAsia="Calibri" w:hAnsi="Times New Roman" w:cs="Times New Roman"/>
          <w:sz w:val="20"/>
          <w:szCs w:val="20"/>
        </w:rPr>
        <w:t>fibrogenic</w:t>
      </w:r>
      <w:proofErr w:type="spellEnd"/>
      <w:r w:rsidRPr="00513633">
        <w:rPr>
          <w:rFonts w:ascii="Times New Roman" w:eastAsia="Calibri" w:hAnsi="Times New Roman" w:cs="Times New Roman"/>
          <w:sz w:val="20"/>
          <w:szCs w:val="20"/>
        </w:rPr>
        <w:t xml:space="preserve"> than chrysotile [80]. In experiments, chrysotile exhibited toxicity by inducing a granulomatous tissue reaction [81], while its carcinogenic effect did not differ significantly from that of amphiboles [82].</w:t>
      </w:r>
    </w:p>
    <w:p w14:paraId="24D7B8E3" w14:textId="77777777" w:rsidR="00574A43" w:rsidRDefault="00574A43" w:rsidP="00574A43">
      <w:pPr>
        <w:spacing w:after="0" w:line="360" w:lineRule="auto"/>
        <w:jc w:val="both"/>
        <w:rPr>
          <w:rFonts w:ascii="Times New Roman" w:hAnsi="Times New Roman" w:cs="Times New Roman"/>
          <w:sz w:val="20"/>
          <w:szCs w:val="20"/>
        </w:rPr>
      </w:pPr>
    </w:p>
    <w:p w14:paraId="02DCB15D" w14:textId="77777777" w:rsidR="00574A43" w:rsidRPr="00513633" w:rsidRDefault="00574A43" w:rsidP="00574A43">
      <w:pPr>
        <w:spacing w:after="0" w:line="360" w:lineRule="auto"/>
        <w:jc w:val="both"/>
        <w:rPr>
          <w:rFonts w:ascii="Times New Roman" w:hAnsi="Times New Roman" w:cs="Times New Roman"/>
          <w:b/>
          <w:bCs/>
          <w:sz w:val="20"/>
          <w:szCs w:val="20"/>
        </w:rPr>
      </w:pPr>
      <w:r w:rsidRPr="00513633">
        <w:rPr>
          <w:rFonts w:ascii="Times New Roman" w:hAnsi="Times New Roman" w:cs="Times New Roman"/>
          <w:b/>
          <w:bCs/>
          <w:sz w:val="20"/>
          <w:szCs w:val="20"/>
        </w:rPr>
        <w:t xml:space="preserve">Serpentine versus amphibole </w:t>
      </w:r>
    </w:p>
    <w:p w14:paraId="678CE88B" w14:textId="77777777" w:rsidR="00574A43" w:rsidRDefault="00574A43" w:rsidP="00574A43">
      <w:pPr>
        <w:spacing w:after="0" w:line="360" w:lineRule="auto"/>
        <w:jc w:val="both"/>
        <w:rPr>
          <w:rFonts w:ascii="Times New Roman" w:hAnsi="Times New Roman" w:cs="Times New Roman"/>
          <w:sz w:val="20"/>
          <w:szCs w:val="20"/>
        </w:rPr>
      </w:pPr>
      <w:r w:rsidRPr="00513633">
        <w:rPr>
          <w:rFonts w:ascii="Times New Roman" w:hAnsi="Times New Roman" w:cs="Times New Roman"/>
          <w:sz w:val="20"/>
          <w:szCs w:val="20"/>
        </w:rPr>
        <w:t xml:space="preserve">It has been claimed that longer chrysotile fibers are rapidly cleared from the lungs [83]. Given the potential of chrysotile fibers to migrate from lung tissues to the pleura [84-87], the </w:t>
      </w:r>
      <w:proofErr w:type="spellStart"/>
      <w:r w:rsidRPr="00513633">
        <w:rPr>
          <w:rFonts w:ascii="Times New Roman" w:hAnsi="Times New Roman" w:cs="Times New Roman"/>
          <w:sz w:val="20"/>
          <w:szCs w:val="20"/>
        </w:rPr>
        <w:t>biopersistence</w:t>
      </w:r>
      <w:proofErr w:type="spellEnd"/>
      <w:r w:rsidRPr="00513633">
        <w:rPr>
          <w:rFonts w:ascii="Times New Roman" w:hAnsi="Times New Roman" w:cs="Times New Roman"/>
          <w:sz w:val="20"/>
          <w:szCs w:val="20"/>
        </w:rPr>
        <w:t xml:space="preserve"> of asbestos cannot be assessed solely by measuring fiber content in the lungs. In particular, the research protocol by D.M. Bernstein [81] resulted in a very short fiber half-life, leading him to conclude that chrysotile has low carcinogenic potential. Bernstein’s findings are partly at variance with those by independent researchers. His results can be explained by aggressive pre-treatment of the fibers as well as by conflicts of interest in favor of chrysotile [53,88,89]. Acid dissolution does not prove solubility in tissues of a living organism. At that, Bernstein’s observations are seminal. Obviously unfounded claims have been made with references to his works: “It has been shown that chrysotile is rapidly cleared from the lungs of experimental animals following inhalation” and moreover: “Chrysotile, which rapidly degrades in the lungs, behaves more like non-fibrous mineral dust [90].” In this way, biased information is spreading to support the chrysotile production.</w:t>
      </w:r>
      <w:r>
        <w:rPr>
          <w:rFonts w:ascii="Times New Roman" w:hAnsi="Times New Roman" w:cs="Times New Roman"/>
          <w:sz w:val="20"/>
          <w:szCs w:val="20"/>
        </w:rPr>
        <w:t xml:space="preserve"> </w:t>
      </w:r>
      <w:r w:rsidRPr="00513633">
        <w:rPr>
          <w:rFonts w:ascii="Times New Roman" w:hAnsi="Times New Roman" w:cs="Times New Roman"/>
          <w:sz w:val="20"/>
          <w:szCs w:val="20"/>
        </w:rPr>
        <w:t>Fiber solubility was tested in Gamble’s solution, which simulates lung interstitial fluid. The values ranged from a few nanograms of dissolved silicon per square centimeter of fiber surface (chrysotile and crocidolite) to thousands of ng/cm² (glass fiber). Aramid and carbon fibers proved to be virtually insoluble [91]. Experiments with Gamble's solution have shown that a relatively large amount of magnesium dissolves from chrysotile. The silicate structure is based on silicon and oxygen atoms arranged in Si-O-Si chains. Fiber strength is primarily determined by the bonds between these atoms. Electrostatic forces act between the chains, arising from the interaction between negatively charged oxygen atoms (bonded to silicon) and cations, including magnesium in the first place [84,92-94]. The leaching of magnesium from the fiber surface may contribute to their longitudinal splitting. As a result, the total number of fine fibrils increases [84</w:t>
      </w:r>
      <w:r>
        <w:rPr>
          <w:rFonts w:ascii="Times New Roman" w:hAnsi="Times New Roman" w:cs="Times New Roman"/>
          <w:sz w:val="20"/>
          <w:szCs w:val="20"/>
        </w:rPr>
        <w:t>-</w:t>
      </w:r>
      <w:r w:rsidRPr="00513633">
        <w:rPr>
          <w:rFonts w:ascii="Times New Roman" w:hAnsi="Times New Roman" w:cs="Times New Roman"/>
          <w:sz w:val="20"/>
          <w:szCs w:val="20"/>
        </w:rPr>
        <w:t>97]. It has been hypothesized that the thinner the fiber (within certain limits), the higher its carcinogenic potential, as it penetrates tissues more effectively [97]. This topic requires further research.</w:t>
      </w:r>
      <w:r>
        <w:rPr>
          <w:rFonts w:ascii="Times New Roman" w:hAnsi="Times New Roman" w:cs="Times New Roman"/>
          <w:sz w:val="20"/>
          <w:szCs w:val="20"/>
        </w:rPr>
        <w:t xml:space="preserve"> </w:t>
      </w:r>
      <w:r w:rsidRPr="00513633">
        <w:rPr>
          <w:rFonts w:ascii="Times New Roman" w:hAnsi="Times New Roman" w:cs="Times New Roman"/>
          <w:sz w:val="20"/>
          <w:szCs w:val="20"/>
        </w:rPr>
        <w:t>To sum up, the reportedly accelerated clearance of chrysotile from lung tissue is partly due to the splitting of fibers into thin fibrils that are more difficult to detect. Asbestos fibers are found in the pleura postmortem, with chrysotile being the predominant fiber type in the pleura and pleural plaques [86</w:t>
      </w:r>
      <w:r>
        <w:rPr>
          <w:rFonts w:ascii="Times New Roman" w:hAnsi="Times New Roman" w:cs="Times New Roman"/>
          <w:sz w:val="20"/>
          <w:szCs w:val="20"/>
        </w:rPr>
        <w:t>-</w:t>
      </w:r>
      <w:r w:rsidRPr="00513633">
        <w:rPr>
          <w:rFonts w:ascii="Times New Roman" w:hAnsi="Times New Roman" w:cs="Times New Roman"/>
          <w:sz w:val="20"/>
          <w:szCs w:val="20"/>
        </w:rPr>
        <w:t xml:space="preserve">99]. The concept of fiber migration to the pleura is consistent with the observation that, in individuals with a history of asbestos exposure, the primary site of mesothelioma is more frequently located in the parietal rather than the visceral pleura [100]. Several studies have </w:t>
      </w:r>
      <w:r w:rsidRPr="00513633">
        <w:rPr>
          <w:rFonts w:ascii="Times New Roman" w:hAnsi="Times New Roman" w:cs="Times New Roman"/>
          <w:sz w:val="20"/>
          <w:szCs w:val="20"/>
        </w:rPr>
        <w:lastRenderedPageBreak/>
        <w:t xml:space="preserve">confirmed the </w:t>
      </w:r>
      <w:proofErr w:type="spellStart"/>
      <w:r w:rsidRPr="00513633">
        <w:rPr>
          <w:rFonts w:ascii="Times New Roman" w:hAnsi="Times New Roman" w:cs="Times New Roman"/>
          <w:sz w:val="20"/>
          <w:szCs w:val="20"/>
        </w:rPr>
        <w:t>biopersistence</w:t>
      </w:r>
      <w:proofErr w:type="spellEnd"/>
      <w:r w:rsidRPr="00513633">
        <w:rPr>
          <w:rFonts w:ascii="Times New Roman" w:hAnsi="Times New Roman" w:cs="Times New Roman"/>
          <w:sz w:val="20"/>
          <w:szCs w:val="20"/>
        </w:rPr>
        <w:t xml:space="preserve"> of chrysotile in the human lung [101]. In experiments on rats, chrysotile induced inflammation and, subsequently, malignant tumors within a relatively short period, whereas crocidolite exerted a carcinogenic effect over a longer time frame [102]. </w:t>
      </w:r>
      <w:r>
        <w:rPr>
          <w:rFonts w:ascii="Times New Roman" w:hAnsi="Times New Roman" w:cs="Times New Roman"/>
          <w:sz w:val="20"/>
          <w:szCs w:val="20"/>
        </w:rPr>
        <w:t xml:space="preserve"> </w:t>
      </w:r>
      <w:r w:rsidRPr="00513633">
        <w:rPr>
          <w:rFonts w:ascii="Times New Roman" w:hAnsi="Times New Roman" w:cs="Times New Roman"/>
          <w:sz w:val="20"/>
          <w:szCs w:val="20"/>
        </w:rPr>
        <w:t xml:space="preserve">The incidence of mesothelioma increases following exposure to pure chrysotile [103,104]. The relatively high frequency of mesothelioma among workers exposed to amphiboles has been attributed to higher average doses [105]. As previously mentioned, there are discrepancies between the results of animal experiments and epidemiological data. </w:t>
      </w:r>
      <w:r>
        <w:rPr>
          <w:rFonts w:ascii="Times New Roman" w:hAnsi="Times New Roman" w:cs="Times New Roman"/>
          <w:sz w:val="20"/>
          <w:szCs w:val="20"/>
        </w:rPr>
        <w:t xml:space="preserve"> </w:t>
      </w:r>
      <w:r w:rsidRPr="00513633">
        <w:rPr>
          <w:rFonts w:ascii="Times New Roman" w:hAnsi="Times New Roman" w:cs="Times New Roman"/>
          <w:sz w:val="20"/>
          <w:szCs w:val="20"/>
        </w:rPr>
        <w:t>It was noted that evidence of differences between chrysotile and amphiboles regarding lung cancer is weak at best [106]. In some experiments, the carcinogenic activity of amphiboles and chrysotile was nearly identical with respect to mesothelioma [94-109] and lung cancer [110,111]. In one study, chrysotile proved to be more carcinogenic than amphiboles, and it was noted that no evidence was found of lower carcinogenicity or less pronounced asbestosis in groups exposed to chrysotile compared to those exposed to amphiboles [109]. In a study on rats, chrysotile caused more pulmonary fibrosis and tumors than amphiboles. This has been attributed to the high content of fibers longer than 20 mcm in the chrysotile specimens used [112]. Chrysotile induced chromosomal aberrations and pre-neoplastic cell transformations in vitro [107,113].</w:t>
      </w:r>
      <w:r>
        <w:rPr>
          <w:rFonts w:ascii="Times New Roman" w:hAnsi="Times New Roman" w:cs="Times New Roman"/>
          <w:sz w:val="20"/>
          <w:szCs w:val="20"/>
        </w:rPr>
        <w:t xml:space="preserve"> </w:t>
      </w:r>
      <w:r w:rsidRPr="00513633">
        <w:rPr>
          <w:rFonts w:ascii="Times New Roman" w:hAnsi="Times New Roman" w:cs="Times New Roman"/>
          <w:sz w:val="20"/>
          <w:szCs w:val="20"/>
        </w:rPr>
        <w:t xml:space="preserve">Fiber morphology and </w:t>
      </w:r>
      <w:proofErr w:type="spellStart"/>
      <w:r w:rsidRPr="00513633">
        <w:rPr>
          <w:rFonts w:ascii="Times New Roman" w:hAnsi="Times New Roman" w:cs="Times New Roman"/>
          <w:sz w:val="20"/>
          <w:szCs w:val="20"/>
        </w:rPr>
        <w:t>biopersistence</w:t>
      </w:r>
      <w:proofErr w:type="spellEnd"/>
      <w:r w:rsidRPr="00513633">
        <w:rPr>
          <w:rFonts w:ascii="Times New Roman" w:hAnsi="Times New Roman" w:cs="Times New Roman"/>
          <w:sz w:val="20"/>
          <w:szCs w:val="20"/>
        </w:rPr>
        <w:t xml:space="preserve"> have been linked to their potential to cause fibrosis, lung cancer, and MPM [114]. The toxicity of asbestos and other fibers depends on the dose, dimensions and bio persistence [20,115-118]. The latter being equal, differences in carcinogenicity are linked to fiber length and thickness [119]. Notably the target gene of the chrysotile-induced mesothelioma is the same as for amphiboles, confirming that the pathogenesis is quite similar for all asbestos-induced mesothelial carcinogenesis [115]. It has been noticed that long chrysotile fibers exhibit relatively high toxicity because they are less efficiently engulfed and cleared by macrophages [120,121]. According to another study, short, thin chrysotile fibers predominated in the lungs and pleura among patients with MPM [122]. Furthermore, the presence of tremolite as admixture to chrysotile can enhance the carcinogenic effect [123]. However, an epidemiological study found that the difference in MPM risk between pure chrysotile and mixtures of chrysotile with amphiboles was negligible [124].</w:t>
      </w:r>
      <w:r>
        <w:rPr>
          <w:rFonts w:ascii="Times New Roman" w:hAnsi="Times New Roman" w:cs="Times New Roman"/>
          <w:sz w:val="20"/>
          <w:szCs w:val="20"/>
        </w:rPr>
        <w:t xml:space="preserve"> </w:t>
      </w:r>
      <w:r w:rsidRPr="00513633">
        <w:rPr>
          <w:rFonts w:ascii="Times New Roman" w:hAnsi="Times New Roman" w:cs="Times New Roman"/>
          <w:sz w:val="20"/>
          <w:szCs w:val="20"/>
        </w:rPr>
        <w:t>The toxicity of various asbestos types was compared in a meta-analysis of epidemiological studies, which assessed the impact of study quality on the dose-response relationship for lung cancer. As expected, the difference between chrysotile and amphiboles was smaller when the meta-analysis was restricted to high-quality studies [125,126]. After adjusting for quality, the difference between chrysotile and amphiboles proved to be negligible [125,127], illustrated by the graphs in the article [125]. According to a systematic review, pooled lung cancer risk estimates were higher following exposure to amphiboles - 1.74 (95% confidence interval: 1.18-2.57) - than to chrysotile - 0.99 (0.78-1.25). Typically, the difference was greater in studies of moderate rather than high quality (there was no low-quality group): 1.86 (1.27-2.72) versus 1.21 (0.79-1.87) [128]. Significant differences between the results of higher- and lower-quality studies indicate a bias in the latter.</w:t>
      </w:r>
    </w:p>
    <w:p w14:paraId="23C1F956" w14:textId="77777777" w:rsidR="00574A43" w:rsidRDefault="00574A43" w:rsidP="00574A43">
      <w:pPr>
        <w:widowControl w:val="0"/>
        <w:autoSpaceDE w:val="0"/>
        <w:autoSpaceDN w:val="0"/>
        <w:spacing w:after="0" w:line="360" w:lineRule="auto"/>
        <w:jc w:val="both"/>
        <w:rPr>
          <w:rFonts w:ascii="Times New Roman" w:eastAsia="Arial" w:hAnsi="Times New Roman" w:cs="Times New Roman"/>
          <w:b/>
          <w:bCs/>
          <w:color w:val="0070C0"/>
          <w:sz w:val="20"/>
          <w:szCs w:val="20"/>
        </w:rPr>
      </w:pPr>
    </w:p>
    <w:p w14:paraId="638724BE" w14:textId="77777777" w:rsidR="00574A43" w:rsidRPr="00F66E31" w:rsidRDefault="00574A43" w:rsidP="00574A43">
      <w:pPr>
        <w:widowControl w:val="0"/>
        <w:autoSpaceDE w:val="0"/>
        <w:autoSpaceDN w:val="0"/>
        <w:spacing w:after="0" w:line="360" w:lineRule="auto"/>
        <w:jc w:val="both"/>
        <w:rPr>
          <w:rFonts w:ascii="Times New Roman" w:eastAsia="Arial" w:hAnsi="Times New Roman" w:cs="Times New Roman"/>
          <w:color w:val="0070C0"/>
        </w:rPr>
      </w:pPr>
      <w:r w:rsidRPr="00F66E31">
        <w:rPr>
          <w:rFonts w:ascii="Times New Roman" w:eastAsia="Arial" w:hAnsi="Times New Roman" w:cs="Times New Roman"/>
          <w:b/>
          <w:bCs/>
          <w:color w:val="0070C0"/>
        </w:rPr>
        <w:t>Discussion</w:t>
      </w:r>
      <w:r>
        <w:rPr>
          <w:rFonts w:ascii="Times New Roman" w:eastAsia="Arial" w:hAnsi="Times New Roman" w:cs="Times New Roman"/>
          <w:b/>
          <w:bCs/>
          <w:color w:val="0070C0"/>
        </w:rPr>
        <w:t xml:space="preserve"> and </w:t>
      </w:r>
      <w:r w:rsidRPr="00F66E31">
        <w:rPr>
          <w:rFonts w:ascii="Times New Roman" w:eastAsia="Arial" w:hAnsi="Times New Roman" w:cs="Times New Roman"/>
          <w:b/>
          <w:bCs/>
          <w:color w:val="0070C0"/>
        </w:rPr>
        <w:t>Conclusion</w:t>
      </w:r>
    </w:p>
    <w:p w14:paraId="52997852" w14:textId="77777777" w:rsidR="00574A43" w:rsidRDefault="00574A43" w:rsidP="00574A43">
      <w:pPr>
        <w:widowControl w:val="0"/>
        <w:autoSpaceDE w:val="0"/>
        <w:autoSpaceDN w:val="0"/>
        <w:spacing w:after="0" w:line="360" w:lineRule="auto"/>
        <w:jc w:val="both"/>
        <w:rPr>
          <w:rFonts w:ascii="Times New Roman" w:eastAsia="Arial" w:hAnsi="Times New Roman" w:cs="Times New Roman"/>
          <w:sz w:val="20"/>
          <w:szCs w:val="20"/>
        </w:rPr>
      </w:pPr>
      <w:r w:rsidRPr="00513633">
        <w:rPr>
          <w:rFonts w:ascii="Times New Roman" w:eastAsia="Arial" w:hAnsi="Times New Roman" w:cs="Times New Roman"/>
          <w:sz w:val="20"/>
          <w:szCs w:val="20"/>
        </w:rPr>
        <w:t xml:space="preserve">Formulating criteria for including studies in reviews and meta-analyses, it is important to consider their quality, potential sources of bias and conflicts of interest. Objective data can be obtained from animal experiments measuring mean lifespan. In addition to rodents, it is advisable to use larger animals, including primates [129]. Experiments using concentrations are many times higher than those found in the workplace providing limited information [130]. The mining and use of asbestos are banned in many countries, while others continue its production and marketing, thus </w:t>
      </w:r>
      <w:r w:rsidRPr="00513633">
        <w:rPr>
          <w:rFonts w:ascii="Times New Roman" w:eastAsia="Arial" w:hAnsi="Times New Roman" w:cs="Times New Roman"/>
          <w:sz w:val="20"/>
          <w:szCs w:val="20"/>
        </w:rPr>
        <w:lastRenderedPageBreak/>
        <w:t>gaining economic and strategic advantages [53,131]. Chrysotile products in international trade contain varying amounts of amphibole impurities [132]. Different types of asbestos offer specific technical advantages and preferred applications. Amphiboles (crocidolite, anthophyllite) are acid-resistant, thermally stable, and durable [133]. Considering industrial interests behind chrysotile, any deviation from the All-Fibers Equal [134,135] principle must be based on high-quality evidence. Reliable data can be obtained in lifelong animal experiments.</w:t>
      </w:r>
      <w:r>
        <w:rPr>
          <w:rFonts w:ascii="Times New Roman" w:eastAsia="Arial" w:hAnsi="Times New Roman" w:cs="Times New Roman"/>
          <w:sz w:val="20"/>
          <w:szCs w:val="20"/>
        </w:rPr>
        <w:t xml:space="preserve"> </w:t>
      </w:r>
      <w:r w:rsidRPr="00513633">
        <w:rPr>
          <w:rFonts w:ascii="Times New Roman" w:eastAsia="Arial" w:hAnsi="Times New Roman" w:cs="Times New Roman"/>
          <w:sz w:val="20"/>
          <w:szCs w:val="20"/>
        </w:rPr>
        <w:t>Certain environmentalists should be aware that their activities may be used to disadvantage their nations [136]. Strictly observed realistic safety rules would be more useful for public healthcare than excessive restrictions that would be neglected in certain parts of the world, bringing to the violators economic and strategic advantages. Asbestos is an effective reinforcing material. The fire-retardant properties of asbestos are well known. The durability of brake pads depends on the reinforcing material used, while asbestos is well suitable and inexpensive. It is safe to assume that abandoning the use of asbestos-containing materials would increase the damage and the number of casualties resulting from traffic accidents, fires, and armed conflicts.</w:t>
      </w:r>
    </w:p>
    <w:p w14:paraId="15B6D78D" w14:textId="77777777" w:rsidR="005F7AAF" w:rsidRDefault="005F7AAF" w:rsidP="00440788">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244AD962"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Hodgson JT, Darnton A. The quantitative risks of mesothelioma and lung cancer in relation to asbestos exposure. Annals of Occupational Hygiene</w:t>
      </w:r>
      <w:r>
        <w:rPr>
          <w:rFonts w:ascii="Times New Roman" w:hAnsi="Times New Roman" w:cs="Times New Roman"/>
          <w:bCs/>
          <w:sz w:val="20"/>
          <w:szCs w:val="20"/>
        </w:rPr>
        <w:t xml:space="preserve"> 44</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2000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565-601.</w:t>
      </w:r>
    </w:p>
    <w:p w14:paraId="668247A9"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Paustenbach D, Brew D, Ligas S, </w:t>
      </w:r>
      <w:r>
        <w:rPr>
          <w:rFonts w:ascii="Times New Roman" w:hAnsi="Times New Roman" w:cs="Times New Roman"/>
          <w:bCs/>
          <w:sz w:val="20"/>
          <w:szCs w:val="20"/>
        </w:rPr>
        <w:t>et al</w:t>
      </w:r>
      <w:r w:rsidRPr="00513633">
        <w:rPr>
          <w:rFonts w:ascii="Times New Roman" w:hAnsi="Times New Roman" w:cs="Times New Roman"/>
          <w:bCs/>
          <w:sz w:val="20"/>
          <w:szCs w:val="20"/>
        </w:rPr>
        <w:t>. A critical review of the 2020 EPA risk assessment for chrysotile and its many shortcomings. Critical Reviews in Toxicology</w:t>
      </w:r>
      <w:r>
        <w:rPr>
          <w:rFonts w:ascii="Times New Roman" w:hAnsi="Times New Roman" w:cs="Times New Roman"/>
          <w:bCs/>
          <w:sz w:val="20"/>
          <w:szCs w:val="20"/>
        </w:rPr>
        <w:t xml:space="preserve"> 51 (</w:t>
      </w:r>
      <w:r w:rsidRPr="00513633">
        <w:rPr>
          <w:rFonts w:ascii="Times New Roman" w:hAnsi="Times New Roman" w:cs="Times New Roman"/>
          <w:bCs/>
          <w:sz w:val="20"/>
          <w:szCs w:val="20"/>
        </w:rPr>
        <w:t>2021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509-539. </w:t>
      </w:r>
    </w:p>
    <w:p w14:paraId="2F040E0A"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Noonan CW. Environmental asbestos exposure and risk of mesothelioma. Annals of Translational Medicine</w:t>
      </w:r>
      <w:r>
        <w:rPr>
          <w:rFonts w:ascii="Times New Roman" w:hAnsi="Times New Roman" w:cs="Times New Roman"/>
          <w:bCs/>
          <w:sz w:val="20"/>
          <w:szCs w:val="20"/>
        </w:rPr>
        <w:t xml:space="preserve"> 5 (</w:t>
      </w:r>
      <w:r w:rsidRPr="00513633">
        <w:rPr>
          <w:rFonts w:ascii="Times New Roman" w:hAnsi="Times New Roman" w:cs="Times New Roman"/>
          <w:bCs/>
          <w:sz w:val="20"/>
          <w:szCs w:val="20"/>
        </w:rPr>
        <w:t>2017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234. </w:t>
      </w:r>
    </w:p>
    <w:p w14:paraId="499B61D6"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Peña-Castro M, Montero-Acosta M, Saba M. A critical review of asbestos concentrations in water and air, according to exposure sources. </w:t>
      </w:r>
      <w:proofErr w:type="spellStart"/>
      <w:r w:rsidRPr="00513633">
        <w:rPr>
          <w:rFonts w:ascii="Times New Roman" w:hAnsi="Times New Roman" w:cs="Times New Roman"/>
          <w:bCs/>
          <w:sz w:val="20"/>
          <w:szCs w:val="20"/>
        </w:rPr>
        <w:t>Heliyon</w:t>
      </w:r>
      <w:proofErr w:type="spellEnd"/>
      <w:r>
        <w:rPr>
          <w:rFonts w:ascii="Times New Roman" w:hAnsi="Times New Roman" w:cs="Times New Roman"/>
          <w:bCs/>
          <w:sz w:val="20"/>
          <w:szCs w:val="20"/>
        </w:rPr>
        <w:t xml:space="preserve"> 9</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2023</w:t>
      </w:r>
      <w:r>
        <w:rPr>
          <w:rFonts w:ascii="Times New Roman" w:hAnsi="Times New Roman" w:cs="Times New Roman"/>
          <w:bCs/>
          <w:sz w:val="20"/>
          <w:szCs w:val="20"/>
        </w:rPr>
        <w:t>)</w:t>
      </w:r>
      <w:r w:rsidRPr="00513633">
        <w:rPr>
          <w:rFonts w:ascii="Times New Roman" w:hAnsi="Times New Roman" w:cs="Times New Roman"/>
          <w:bCs/>
          <w:sz w:val="20"/>
          <w:szCs w:val="20"/>
        </w:rPr>
        <w:t xml:space="preserve">: e15730. </w:t>
      </w:r>
    </w:p>
    <w:p w14:paraId="69051E2A"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Ilgren</w:t>
      </w:r>
      <w:proofErr w:type="spellEnd"/>
      <w:r w:rsidRPr="00513633">
        <w:rPr>
          <w:rFonts w:ascii="Times New Roman" w:hAnsi="Times New Roman" w:cs="Times New Roman"/>
          <w:bCs/>
          <w:sz w:val="20"/>
          <w:szCs w:val="20"/>
        </w:rPr>
        <w:t xml:space="preserve"> E, Van Orden DR, Lee RJ, Kamiya YM,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Further studies of Bolivian crocidolite - Part IV: </w:t>
      </w:r>
      <w:proofErr w:type="spellStart"/>
      <w:r w:rsidRPr="00513633">
        <w:rPr>
          <w:rFonts w:ascii="Times New Roman" w:hAnsi="Times New Roman" w:cs="Times New Roman"/>
          <w:bCs/>
          <w:sz w:val="20"/>
          <w:szCs w:val="20"/>
        </w:rPr>
        <w:t>Fibre</w:t>
      </w:r>
      <w:proofErr w:type="spellEnd"/>
      <w:r w:rsidRPr="00513633">
        <w:rPr>
          <w:rFonts w:ascii="Times New Roman" w:hAnsi="Times New Roman" w:cs="Times New Roman"/>
          <w:bCs/>
          <w:sz w:val="20"/>
          <w:szCs w:val="20"/>
        </w:rPr>
        <w:t xml:space="preserve"> width, </w:t>
      </w:r>
      <w:proofErr w:type="spellStart"/>
      <w:r w:rsidRPr="00513633">
        <w:rPr>
          <w:rFonts w:ascii="Times New Roman" w:hAnsi="Times New Roman" w:cs="Times New Roman"/>
          <w:bCs/>
          <w:sz w:val="20"/>
          <w:szCs w:val="20"/>
        </w:rPr>
        <w:t>fibre</w:t>
      </w:r>
      <w:proofErr w:type="spellEnd"/>
      <w:r w:rsidRPr="00513633">
        <w:rPr>
          <w:rFonts w:ascii="Times New Roman" w:hAnsi="Times New Roman" w:cs="Times New Roman"/>
          <w:bCs/>
          <w:sz w:val="20"/>
          <w:szCs w:val="20"/>
        </w:rPr>
        <w:t xml:space="preserve"> drift and their relation to mesothelioma induction: Preliminary findings. Epidemiology Biostatistics and Public Health</w:t>
      </w:r>
      <w:r>
        <w:rPr>
          <w:rFonts w:ascii="Times New Roman" w:hAnsi="Times New Roman" w:cs="Times New Roman"/>
          <w:bCs/>
          <w:sz w:val="20"/>
          <w:szCs w:val="20"/>
        </w:rPr>
        <w:t xml:space="preserve"> 12 (</w:t>
      </w:r>
      <w:r w:rsidRPr="00513633">
        <w:rPr>
          <w:rFonts w:ascii="Times New Roman" w:hAnsi="Times New Roman" w:cs="Times New Roman"/>
          <w:bCs/>
          <w:sz w:val="20"/>
          <w:szCs w:val="20"/>
        </w:rPr>
        <w:t>2015</w:t>
      </w:r>
      <w:r>
        <w:rPr>
          <w:rFonts w:ascii="Times New Roman" w:hAnsi="Times New Roman" w:cs="Times New Roman"/>
          <w:bCs/>
          <w:sz w:val="20"/>
          <w:szCs w:val="20"/>
        </w:rPr>
        <w:t>)</w:t>
      </w:r>
      <w:r w:rsidRPr="00513633">
        <w:rPr>
          <w:rFonts w:ascii="Times New Roman" w:hAnsi="Times New Roman" w:cs="Times New Roman"/>
          <w:bCs/>
          <w:sz w:val="20"/>
          <w:szCs w:val="20"/>
        </w:rPr>
        <w:t xml:space="preserve">: e11167-1. </w:t>
      </w:r>
    </w:p>
    <w:p w14:paraId="04631FC8"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Behinaein</w:t>
      </w:r>
      <w:proofErr w:type="spellEnd"/>
      <w:r w:rsidRPr="00513633">
        <w:rPr>
          <w:rFonts w:ascii="Times New Roman" w:hAnsi="Times New Roman" w:cs="Times New Roman"/>
          <w:bCs/>
          <w:sz w:val="20"/>
          <w:szCs w:val="20"/>
        </w:rPr>
        <w:t xml:space="preserve"> P, Patel JN, Okereke I. Hidden in plain sight: a narrative review on environmental exposures and the fight against mesothelioma. J </w:t>
      </w:r>
      <w:proofErr w:type="spellStart"/>
      <w:r w:rsidRPr="00513633">
        <w:rPr>
          <w:rFonts w:ascii="Times New Roman" w:hAnsi="Times New Roman" w:cs="Times New Roman"/>
          <w:bCs/>
          <w:sz w:val="20"/>
          <w:szCs w:val="20"/>
        </w:rPr>
        <w:t>Thorac</w:t>
      </w:r>
      <w:proofErr w:type="spellEnd"/>
      <w:r w:rsidRPr="00513633">
        <w:rPr>
          <w:rFonts w:ascii="Times New Roman" w:hAnsi="Times New Roman" w:cs="Times New Roman"/>
          <w:bCs/>
          <w:sz w:val="20"/>
          <w:szCs w:val="20"/>
        </w:rPr>
        <w:t xml:space="preserve"> Dis</w:t>
      </w:r>
      <w:r>
        <w:rPr>
          <w:rFonts w:ascii="Times New Roman" w:hAnsi="Times New Roman" w:cs="Times New Roman"/>
          <w:bCs/>
          <w:sz w:val="20"/>
          <w:szCs w:val="20"/>
        </w:rPr>
        <w:t xml:space="preserve"> 18 (</w:t>
      </w:r>
      <w:r w:rsidRPr="00513633">
        <w:rPr>
          <w:rFonts w:ascii="Times New Roman" w:hAnsi="Times New Roman" w:cs="Times New Roman"/>
          <w:bCs/>
          <w:sz w:val="20"/>
          <w:szCs w:val="20"/>
        </w:rPr>
        <w:t>2026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166. </w:t>
      </w:r>
    </w:p>
    <w:p w14:paraId="69C6EC0F"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Berry TA, </w:t>
      </w:r>
      <w:proofErr w:type="spellStart"/>
      <w:r w:rsidRPr="00513633">
        <w:rPr>
          <w:rFonts w:ascii="Times New Roman" w:hAnsi="Times New Roman" w:cs="Times New Roman"/>
          <w:bCs/>
          <w:sz w:val="20"/>
          <w:szCs w:val="20"/>
        </w:rPr>
        <w:t>Belluso</w:t>
      </w:r>
      <w:proofErr w:type="spellEnd"/>
      <w:r w:rsidRPr="00513633">
        <w:rPr>
          <w:rFonts w:ascii="Times New Roman" w:hAnsi="Times New Roman" w:cs="Times New Roman"/>
          <w:bCs/>
          <w:sz w:val="20"/>
          <w:szCs w:val="20"/>
        </w:rPr>
        <w:t xml:space="preserve"> E, Vigliaturo R, et al. Asbestos and other hazardous fibrous minerals: potential exposure pathways and associated health risks. International Journal of Environmental Research and Public Health</w:t>
      </w:r>
      <w:r>
        <w:rPr>
          <w:rFonts w:ascii="Times New Roman" w:hAnsi="Times New Roman" w:cs="Times New Roman"/>
          <w:bCs/>
          <w:sz w:val="20"/>
          <w:szCs w:val="20"/>
        </w:rPr>
        <w:t xml:space="preserve"> 19 (</w:t>
      </w:r>
      <w:r w:rsidRPr="00513633">
        <w:rPr>
          <w:rFonts w:ascii="Times New Roman" w:hAnsi="Times New Roman" w:cs="Times New Roman"/>
          <w:bCs/>
          <w:sz w:val="20"/>
          <w:szCs w:val="20"/>
        </w:rPr>
        <w:t>2022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4031. </w:t>
      </w:r>
    </w:p>
    <w:p w14:paraId="0F5AE254"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Malinconico S, </w:t>
      </w:r>
      <w:proofErr w:type="spellStart"/>
      <w:r w:rsidRPr="00513633">
        <w:rPr>
          <w:rFonts w:ascii="Times New Roman" w:hAnsi="Times New Roman" w:cs="Times New Roman"/>
          <w:bCs/>
          <w:sz w:val="20"/>
          <w:szCs w:val="20"/>
        </w:rPr>
        <w:t>Paglietti</w:t>
      </w:r>
      <w:proofErr w:type="spellEnd"/>
      <w:r w:rsidRPr="00513633">
        <w:rPr>
          <w:rFonts w:ascii="Times New Roman" w:hAnsi="Times New Roman" w:cs="Times New Roman"/>
          <w:bCs/>
          <w:sz w:val="20"/>
          <w:szCs w:val="20"/>
        </w:rPr>
        <w:t xml:space="preserve"> F, </w:t>
      </w:r>
      <w:proofErr w:type="spellStart"/>
      <w:r w:rsidRPr="00513633">
        <w:rPr>
          <w:rFonts w:ascii="Times New Roman" w:hAnsi="Times New Roman" w:cs="Times New Roman"/>
          <w:bCs/>
          <w:sz w:val="20"/>
          <w:szCs w:val="20"/>
        </w:rPr>
        <w:t>Serranti</w:t>
      </w:r>
      <w:proofErr w:type="spellEnd"/>
      <w:r w:rsidRPr="00513633">
        <w:rPr>
          <w:rFonts w:ascii="Times New Roman" w:hAnsi="Times New Roman" w:cs="Times New Roman"/>
          <w:bCs/>
          <w:sz w:val="20"/>
          <w:szCs w:val="20"/>
        </w:rPr>
        <w:t xml:space="preserve"> S, </w:t>
      </w:r>
      <w:r>
        <w:rPr>
          <w:rFonts w:ascii="Times New Roman" w:hAnsi="Times New Roman" w:cs="Times New Roman"/>
          <w:bCs/>
          <w:sz w:val="20"/>
          <w:szCs w:val="20"/>
        </w:rPr>
        <w:t>et al</w:t>
      </w:r>
      <w:r w:rsidRPr="00513633">
        <w:rPr>
          <w:rFonts w:ascii="Times New Roman" w:hAnsi="Times New Roman" w:cs="Times New Roman"/>
          <w:bCs/>
          <w:sz w:val="20"/>
          <w:szCs w:val="20"/>
        </w:rPr>
        <w:t>. Asbestos in soil and water: A review of analytical techniques and methods. Journal of Hazardous Materials</w:t>
      </w:r>
      <w:r>
        <w:rPr>
          <w:rFonts w:ascii="Times New Roman" w:hAnsi="Times New Roman" w:cs="Times New Roman"/>
          <w:bCs/>
          <w:sz w:val="20"/>
          <w:szCs w:val="20"/>
        </w:rPr>
        <w:t xml:space="preserve"> 436 (</w:t>
      </w:r>
      <w:r w:rsidRPr="00513633">
        <w:rPr>
          <w:rFonts w:ascii="Times New Roman" w:hAnsi="Times New Roman" w:cs="Times New Roman"/>
          <w:bCs/>
          <w:sz w:val="20"/>
          <w:szCs w:val="20"/>
        </w:rPr>
        <w:t>2022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129083.</w:t>
      </w:r>
    </w:p>
    <w:p w14:paraId="2CA9730E"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Macher GZ, Torma A, Beke D. Examining the environmental ramifications of asbestos fiber movement through the water-soil continuum: a review. Int J Environ Res Public Health</w:t>
      </w:r>
      <w:r>
        <w:rPr>
          <w:rFonts w:ascii="Times New Roman" w:hAnsi="Times New Roman" w:cs="Times New Roman"/>
          <w:bCs/>
          <w:sz w:val="20"/>
          <w:szCs w:val="20"/>
        </w:rPr>
        <w:t xml:space="preserve"> 22</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2025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505. </w:t>
      </w:r>
    </w:p>
    <w:p w14:paraId="7BAF9EF3"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Casali M, </w:t>
      </w:r>
      <w:proofErr w:type="spellStart"/>
      <w:r w:rsidRPr="00513633">
        <w:rPr>
          <w:rFonts w:ascii="Times New Roman" w:hAnsi="Times New Roman" w:cs="Times New Roman"/>
          <w:bCs/>
          <w:sz w:val="20"/>
          <w:szCs w:val="20"/>
        </w:rPr>
        <w:t>Carugno</w:t>
      </w:r>
      <w:proofErr w:type="spellEnd"/>
      <w:r w:rsidRPr="00513633">
        <w:rPr>
          <w:rFonts w:ascii="Times New Roman" w:hAnsi="Times New Roman" w:cs="Times New Roman"/>
          <w:bCs/>
          <w:sz w:val="20"/>
          <w:szCs w:val="20"/>
        </w:rPr>
        <w:t xml:space="preserve"> M, Cattaneo A, et al. Asbestos lung burden in necroscopic samples from the general population of Milan, Italy. Annals of Occupational Hygiene </w:t>
      </w:r>
      <w:r>
        <w:rPr>
          <w:rFonts w:ascii="Times New Roman" w:hAnsi="Times New Roman" w:cs="Times New Roman"/>
          <w:bCs/>
          <w:sz w:val="20"/>
          <w:szCs w:val="20"/>
        </w:rPr>
        <w:t>59 (</w:t>
      </w:r>
      <w:r w:rsidRPr="00513633">
        <w:rPr>
          <w:rFonts w:ascii="Times New Roman" w:hAnsi="Times New Roman" w:cs="Times New Roman"/>
          <w:bCs/>
          <w:sz w:val="20"/>
          <w:szCs w:val="20"/>
        </w:rPr>
        <w:t>2015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909-921. </w:t>
      </w:r>
    </w:p>
    <w:p w14:paraId="1B71B954"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Visonà</w:t>
      </w:r>
      <w:proofErr w:type="spellEnd"/>
      <w:r w:rsidRPr="00513633">
        <w:rPr>
          <w:rFonts w:ascii="Times New Roman" w:hAnsi="Times New Roman" w:cs="Times New Roman"/>
          <w:bCs/>
          <w:sz w:val="20"/>
          <w:szCs w:val="20"/>
        </w:rPr>
        <w:t xml:space="preserve"> SD, Capella S, Bertoglio B, et al. Background asbestos fiber levels in autopsy lungs: Implications for forensic disease attribution in the post-ban era. Med Sci Law</w:t>
      </w:r>
      <w:r>
        <w:rPr>
          <w:rFonts w:ascii="Times New Roman" w:hAnsi="Times New Roman" w:cs="Times New Roman"/>
          <w:bCs/>
          <w:sz w:val="20"/>
          <w:szCs w:val="20"/>
        </w:rPr>
        <w:t xml:space="preserve"> 2 (</w:t>
      </w:r>
      <w:r w:rsidRPr="008F05DC">
        <w:rPr>
          <w:rFonts w:ascii="Times New Roman" w:hAnsi="Times New Roman" w:cs="Times New Roman"/>
          <w:bCs/>
          <w:sz w:val="20"/>
          <w:szCs w:val="20"/>
        </w:rPr>
        <w:t>1981</w:t>
      </w:r>
      <w:r>
        <w:rPr>
          <w:rFonts w:ascii="Times New Roman" w:hAnsi="Times New Roman" w:cs="Times New Roman"/>
          <w:bCs/>
          <w:sz w:val="20"/>
          <w:szCs w:val="20"/>
        </w:rPr>
        <w:t>)</w:t>
      </w:r>
      <w:r w:rsidRPr="008F05DC">
        <w:rPr>
          <w:rFonts w:ascii="Times New Roman" w:hAnsi="Times New Roman" w:cs="Times New Roman"/>
          <w:bCs/>
          <w:sz w:val="20"/>
          <w:szCs w:val="20"/>
        </w:rPr>
        <w:t>:</w:t>
      </w:r>
      <w:r>
        <w:rPr>
          <w:rFonts w:ascii="Times New Roman" w:hAnsi="Times New Roman" w:cs="Times New Roman"/>
          <w:bCs/>
          <w:sz w:val="20"/>
          <w:szCs w:val="20"/>
        </w:rPr>
        <w:t xml:space="preserve"> </w:t>
      </w:r>
      <w:r w:rsidRPr="008F05DC">
        <w:rPr>
          <w:rFonts w:ascii="Times New Roman" w:hAnsi="Times New Roman" w:cs="Times New Roman"/>
          <w:bCs/>
          <w:sz w:val="20"/>
          <w:szCs w:val="20"/>
        </w:rPr>
        <w:t>67-74.</w:t>
      </w:r>
    </w:p>
    <w:p w14:paraId="74DF9877"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lastRenderedPageBreak/>
        <w:t xml:space="preserve">Bayram M, Bakan ND. Environmental exposure to asbestos: from geology to mesothelioma. Current Opinion in Pulmonary Medicine </w:t>
      </w:r>
      <w:r>
        <w:rPr>
          <w:rFonts w:ascii="Times New Roman" w:hAnsi="Times New Roman" w:cs="Times New Roman"/>
          <w:bCs/>
          <w:sz w:val="20"/>
          <w:szCs w:val="20"/>
        </w:rPr>
        <w:t>20 (</w:t>
      </w:r>
      <w:r w:rsidRPr="00513633">
        <w:rPr>
          <w:rFonts w:ascii="Times New Roman" w:hAnsi="Times New Roman" w:cs="Times New Roman"/>
          <w:bCs/>
          <w:sz w:val="20"/>
          <w:szCs w:val="20"/>
        </w:rPr>
        <w:t>2014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301-307.</w:t>
      </w:r>
    </w:p>
    <w:p w14:paraId="40E8FBFA"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Goodman JE, Rhomberg LR, Cohen SM, et al. Challenges in defining thresholds for health effects: some considerations for asbestos and silica. Front Epidemiol </w:t>
      </w:r>
      <w:r>
        <w:rPr>
          <w:rFonts w:ascii="Times New Roman" w:hAnsi="Times New Roman" w:cs="Times New Roman"/>
          <w:bCs/>
          <w:sz w:val="20"/>
          <w:szCs w:val="20"/>
        </w:rPr>
        <w:t>5 (</w:t>
      </w:r>
      <w:r w:rsidRPr="00513633">
        <w:rPr>
          <w:rFonts w:ascii="Times New Roman" w:hAnsi="Times New Roman" w:cs="Times New Roman"/>
          <w:bCs/>
          <w:sz w:val="20"/>
          <w:szCs w:val="20"/>
        </w:rPr>
        <w:t>2025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1557023. </w:t>
      </w:r>
    </w:p>
    <w:p w14:paraId="45176B47"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Goodman JE, </w:t>
      </w:r>
      <w:proofErr w:type="spellStart"/>
      <w:r w:rsidRPr="00513633">
        <w:rPr>
          <w:rFonts w:ascii="Times New Roman" w:hAnsi="Times New Roman" w:cs="Times New Roman"/>
          <w:bCs/>
          <w:sz w:val="20"/>
          <w:szCs w:val="20"/>
        </w:rPr>
        <w:t>Korchevskiy</w:t>
      </w:r>
      <w:proofErr w:type="spellEnd"/>
      <w:r w:rsidRPr="00513633">
        <w:rPr>
          <w:rFonts w:ascii="Times New Roman" w:hAnsi="Times New Roman" w:cs="Times New Roman"/>
          <w:bCs/>
          <w:sz w:val="20"/>
          <w:szCs w:val="20"/>
        </w:rPr>
        <w:t xml:space="preserve"> A, Wylie AG. Comparison of various methodological approaches to model asbestos thresholds for mesothelioma. Front Public Health</w:t>
      </w:r>
      <w:r>
        <w:rPr>
          <w:rFonts w:ascii="Times New Roman" w:hAnsi="Times New Roman" w:cs="Times New Roman"/>
          <w:bCs/>
          <w:sz w:val="20"/>
          <w:szCs w:val="20"/>
        </w:rPr>
        <w:t xml:space="preserve"> 13</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2025</w:t>
      </w:r>
      <w:r>
        <w:rPr>
          <w:rFonts w:ascii="Times New Roman" w:hAnsi="Times New Roman" w:cs="Times New Roman"/>
          <w:bCs/>
          <w:sz w:val="20"/>
          <w:szCs w:val="20"/>
        </w:rPr>
        <w:t>)</w:t>
      </w:r>
      <w:r w:rsidRPr="00513633">
        <w:rPr>
          <w:rFonts w:ascii="Times New Roman" w:hAnsi="Times New Roman" w:cs="Times New Roman"/>
          <w:bCs/>
          <w:sz w:val="20"/>
          <w:szCs w:val="20"/>
        </w:rPr>
        <w:t xml:space="preserve">:1569343. </w:t>
      </w:r>
    </w:p>
    <w:p w14:paraId="2E7B6B3F"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Yang H, Testa JR, Carbone M. Mesothelioma epidemiology, carcinogenesis, and pathogenesis. Current Treatment Options in Oncology </w:t>
      </w:r>
      <w:r>
        <w:rPr>
          <w:rFonts w:ascii="Times New Roman" w:hAnsi="Times New Roman" w:cs="Times New Roman"/>
          <w:bCs/>
          <w:sz w:val="20"/>
          <w:szCs w:val="20"/>
        </w:rPr>
        <w:t>9 (</w:t>
      </w:r>
      <w:r w:rsidRPr="00513633">
        <w:rPr>
          <w:rFonts w:ascii="Times New Roman" w:hAnsi="Times New Roman" w:cs="Times New Roman"/>
          <w:bCs/>
          <w:sz w:val="20"/>
          <w:szCs w:val="20"/>
        </w:rPr>
        <w:t>2008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147-157. </w:t>
      </w:r>
    </w:p>
    <w:p w14:paraId="4FCE0B4E"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Kraus T, Jonigk D. </w:t>
      </w:r>
      <w:proofErr w:type="spellStart"/>
      <w:r w:rsidRPr="00513633">
        <w:rPr>
          <w:rFonts w:ascii="Times New Roman" w:hAnsi="Times New Roman" w:cs="Times New Roman"/>
          <w:bCs/>
          <w:sz w:val="20"/>
          <w:szCs w:val="20"/>
        </w:rPr>
        <w:t>Mesotheliome</w:t>
      </w:r>
      <w:proofErr w:type="spellEnd"/>
      <w:r w:rsidRPr="00513633">
        <w:rPr>
          <w:rFonts w:ascii="Times New Roman" w:hAnsi="Times New Roman" w:cs="Times New Roman"/>
          <w:bCs/>
          <w:sz w:val="20"/>
          <w:szCs w:val="20"/>
        </w:rPr>
        <w:t xml:space="preserve"> - 30 Jahre </w:t>
      </w:r>
      <w:proofErr w:type="spellStart"/>
      <w:r w:rsidRPr="00513633">
        <w:rPr>
          <w:rFonts w:ascii="Times New Roman" w:hAnsi="Times New Roman" w:cs="Times New Roman"/>
          <w:bCs/>
          <w:sz w:val="20"/>
          <w:szCs w:val="20"/>
        </w:rPr>
        <w:t>nach</w:t>
      </w:r>
      <w:proofErr w:type="spellEnd"/>
      <w:r w:rsidRPr="00513633">
        <w:rPr>
          <w:rFonts w:ascii="Times New Roman" w:hAnsi="Times New Roman" w:cs="Times New Roman"/>
          <w:bCs/>
          <w:sz w:val="20"/>
          <w:szCs w:val="20"/>
        </w:rPr>
        <w:t xml:space="preserve"> dem </w:t>
      </w:r>
      <w:proofErr w:type="spellStart"/>
      <w:r w:rsidRPr="00513633">
        <w:rPr>
          <w:rFonts w:ascii="Times New Roman" w:hAnsi="Times New Roman" w:cs="Times New Roman"/>
          <w:bCs/>
          <w:sz w:val="20"/>
          <w:szCs w:val="20"/>
        </w:rPr>
        <w:t>Asbestverbot</w:t>
      </w:r>
      <w:proofErr w:type="spellEnd"/>
      <w:r w:rsidRPr="00513633">
        <w:rPr>
          <w:rFonts w:ascii="Times New Roman" w:hAnsi="Times New Roman" w:cs="Times New Roman"/>
          <w:bCs/>
          <w:sz w:val="20"/>
          <w:szCs w:val="20"/>
        </w:rPr>
        <w:t xml:space="preserve"> in Deutschland. </w:t>
      </w:r>
      <w:proofErr w:type="spellStart"/>
      <w:r w:rsidRPr="00513633">
        <w:rPr>
          <w:rFonts w:ascii="Times New Roman" w:hAnsi="Times New Roman" w:cs="Times New Roman"/>
          <w:bCs/>
          <w:sz w:val="20"/>
          <w:szCs w:val="20"/>
        </w:rPr>
        <w:t>Pathologie</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Heidelb</w:t>
      </w:r>
      <w:proofErr w:type="spellEnd"/>
      <w:r w:rsidRPr="00513633">
        <w:rPr>
          <w:rFonts w:ascii="Times New Roman" w:hAnsi="Times New Roman" w:cs="Times New Roman"/>
          <w:bCs/>
          <w:sz w:val="20"/>
          <w:szCs w:val="20"/>
        </w:rPr>
        <w:t>)</w:t>
      </w:r>
      <w:r>
        <w:rPr>
          <w:rFonts w:ascii="Times New Roman" w:hAnsi="Times New Roman" w:cs="Times New Roman"/>
          <w:bCs/>
          <w:sz w:val="20"/>
          <w:szCs w:val="20"/>
        </w:rPr>
        <w:t xml:space="preserve"> 45 (</w:t>
      </w:r>
      <w:r w:rsidRPr="00513633">
        <w:rPr>
          <w:rFonts w:ascii="Times New Roman" w:hAnsi="Times New Roman" w:cs="Times New Roman"/>
          <w:bCs/>
          <w:sz w:val="20"/>
          <w:szCs w:val="20"/>
        </w:rPr>
        <w:t>2024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305-308. </w:t>
      </w:r>
    </w:p>
    <w:p w14:paraId="2E948AC0"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Nel AE, Pavlisko EN, </w:t>
      </w:r>
      <w:proofErr w:type="spellStart"/>
      <w:r w:rsidRPr="00513633">
        <w:rPr>
          <w:rFonts w:ascii="Times New Roman" w:hAnsi="Times New Roman" w:cs="Times New Roman"/>
          <w:bCs/>
          <w:sz w:val="20"/>
          <w:szCs w:val="20"/>
        </w:rPr>
        <w:t>Roggli</w:t>
      </w:r>
      <w:proofErr w:type="spellEnd"/>
      <w:r w:rsidRPr="00513633">
        <w:rPr>
          <w:rFonts w:ascii="Times New Roman" w:hAnsi="Times New Roman" w:cs="Times New Roman"/>
          <w:bCs/>
          <w:sz w:val="20"/>
          <w:szCs w:val="20"/>
        </w:rPr>
        <w:t xml:space="preserve"> VL. The interplay between the immune system, tumor suppressor genes, and immune senescence in mesothelioma development and response to immunotherapy. J </w:t>
      </w:r>
      <w:proofErr w:type="spellStart"/>
      <w:r w:rsidRPr="00513633">
        <w:rPr>
          <w:rFonts w:ascii="Times New Roman" w:hAnsi="Times New Roman" w:cs="Times New Roman"/>
          <w:bCs/>
          <w:sz w:val="20"/>
          <w:szCs w:val="20"/>
        </w:rPr>
        <w:t>Thorac</w:t>
      </w:r>
      <w:proofErr w:type="spellEnd"/>
      <w:r w:rsidRPr="00513633">
        <w:rPr>
          <w:rFonts w:ascii="Times New Roman" w:hAnsi="Times New Roman" w:cs="Times New Roman"/>
          <w:bCs/>
          <w:sz w:val="20"/>
          <w:szCs w:val="20"/>
        </w:rPr>
        <w:t xml:space="preserve"> Oncol</w:t>
      </w:r>
      <w:r>
        <w:rPr>
          <w:rFonts w:ascii="Times New Roman" w:hAnsi="Times New Roman" w:cs="Times New Roman"/>
          <w:bCs/>
          <w:sz w:val="20"/>
          <w:szCs w:val="20"/>
        </w:rPr>
        <w:t xml:space="preserve"> 19 (</w:t>
      </w:r>
      <w:r w:rsidRPr="00513633">
        <w:rPr>
          <w:rFonts w:ascii="Times New Roman" w:hAnsi="Times New Roman" w:cs="Times New Roman"/>
          <w:bCs/>
          <w:sz w:val="20"/>
          <w:szCs w:val="20"/>
        </w:rPr>
        <w:t>2024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551-564. </w:t>
      </w:r>
    </w:p>
    <w:p w14:paraId="139BB24F"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Nash A, Creaney J. Genomic landscape of pleural mesothelioma and therapeutic aftermaths. Curr Oncol Rep</w:t>
      </w:r>
      <w:r>
        <w:rPr>
          <w:rFonts w:ascii="Times New Roman" w:hAnsi="Times New Roman" w:cs="Times New Roman"/>
          <w:bCs/>
          <w:sz w:val="20"/>
          <w:szCs w:val="20"/>
        </w:rPr>
        <w:t xml:space="preserve"> 25 (</w:t>
      </w:r>
      <w:r w:rsidRPr="00513633">
        <w:rPr>
          <w:rFonts w:ascii="Times New Roman" w:hAnsi="Times New Roman" w:cs="Times New Roman"/>
          <w:bCs/>
          <w:sz w:val="20"/>
          <w:szCs w:val="20"/>
        </w:rPr>
        <w:t>2023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1515-1522. </w:t>
      </w:r>
    </w:p>
    <w:p w14:paraId="571429E9"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Carbone M, Adusumilli PS, Alexander HR Jr, et al. Mesothelioma: Scientific clues for prevention, diagnosis, and therapy. CA: a Cancer Journal for Clinicians</w:t>
      </w:r>
      <w:r>
        <w:rPr>
          <w:rFonts w:ascii="Times New Roman" w:hAnsi="Times New Roman" w:cs="Times New Roman"/>
          <w:bCs/>
          <w:sz w:val="20"/>
          <w:szCs w:val="20"/>
        </w:rPr>
        <w:t xml:space="preserve"> 69</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2019</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402-429. </w:t>
      </w:r>
    </w:p>
    <w:p w14:paraId="3B98A5BD"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Donaldson K, Poland CA, Murphy FA, </w:t>
      </w:r>
      <w:r>
        <w:rPr>
          <w:rFonts w:ascii="Times New Roman" w:hAnsi="Times New Roman" w:cs="Times New Roman"/>
          <w:bCs/>
          <w:sz w:val="20"/>
          <w:szCs w:val="20"/>
        </w:rPr>
        <w:t>et al</w:t>
      </w:r>
      <w:r w:rsidRPr="00513633">
        <w:rPr>
          <w:rFonts w:ascii="Times New Roman" w:hAnsi="Times New Roman" w:cs="Times New Roman"/>
          <w:bCs/>
          <w:sz w:val="20"/>
          <w:szCs w:val="20"/>
        </w:rPr>
        <w:t>. Pulmonary toxicity of carbon nanotubes and asbestos - similarities and differences. Advanced Drug Delivery Reviews</w:t>
      </w:r>
      <w:r>
        <w:rPr>
          <w:rFonts w:ascii="Times New Roman" w:hAnsi="Times New Roman" w:cs="Times New Roman"/>
          <w:bCs/>
          <w:sz w:val="20"/>
          <w:szCs w:val="20"/>
        </w:rPr>
        <w:t xml:space="preserve"> 65 (</w:t>
      </w:r>
      <w:r w:rsidRPr="00513633">
        <w:rPr>
          <w:rFonts w:ascii="Times New Roman" w:hAnsi="Times New Roman" w:cs="Times New Roman"/>
          <w:bCs/>
          <w:sz w:val="20"/>
          <w:szCs w:val="20"/>
        </w:rPr>
        <w:t>2013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2078-2086. </w:t>
      </w:r>
    </w:p>
    <w:p w14:paraId="6A1B122F"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Greim H, </w:t>
      </w:r>
      <w:proofErr w:type="spellStart"/>
      <w:r w:rsidRPr="00513633">
        <w:rPr>
          <w:rFonts w:ascii="Times New Roman" w:hAnsi="Times New Roman" w:cs="Times New Roman"/>
          <w:bCs/>
          <w:sz w:val="20"/>
          <w:szCs w:val="20"/>
        </w:rPr>
        <w:t>Utell</w:t>
      </w:r>
      <w:proofErr w:type="spellEnd"/>
      <w:r w:rsidRPr="00513633">
        <w:rPr>
          <w:rFonts w:ascii="Times New Roman" w:hAnsi="Times New Roman" w:cs="Times New Roman"/>
          <w:bCs/>
          <w:sz w:val="20"/>
          <w:szCs w:val="20"/>
        </w:rPr>
        <w:t xml:space="preserve"> MJ, Maxim LD, </w:t>
      </w:r>
      <w:proofErr w:type="spellStart"/>
      <w:r w:rsidRPr="00513633">
        <w:rPr>
          <w:rFonts w:ascii="Times New Roman" w:hAnsi="Times New Roman" w:cs="Times New Roman"/>
          <w:bCs/>
          <w:sz w:val="20"/>
          <w:szCs w:val="20"/>
        </w:rPr>
        <w:t>Niebo</w:t>
      </w:r>
      <w:proofErr w:type="spellEnd"/>
      <w:r w:rsidRPr="00513633">
        <w:rPr>
          <w:rFonts w:ascii="Times New Roman" w:hAnsi="Times New Roman" w:cs="Times New Roman"/>
          <w:bCs/>
          <w:sz w:val="20"/>
          <w:szCs w:val="20"/>
        </w:rPr>
        <w:t xml:space="preserve"> R. Perspectives on refractory ceramic fiber (RCF) carcinogenicity: comparisons with other fibers. Inhalation Toxicology</w:t>
      </w:r>
      <w:r>
        <w:rPr>
          <w:rFonts w:ascii="Times New Roman" w:hAnsi="Times New Roman" w:cs="Times New Roman"/>
          <w:bCs/>
          <w:sz w:val="20"/>
          <w:szCs w:val="20"/>
        </w:rPr>
        <w:t xml:space="preserve"> 26 (</w:t>
      </w:r>
      <w:r w:rsidRPr="00513633">
        <w:rPr>
          <w:rFonts w:ascii="Times New Roman" w:hAnsi="Times New Roman" w:cs="Times New Roman"/>
          <w:bCs/>
          <w:sz w:val="20"/>
          <w:szCs w:val="20"/>
        </w:rPr>
        <w:t>2014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789-810. </w:t>
      </w:r>
    </w:p>
    <w:p w14:paraId="2B957CB4"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Janosikova</w:t>
      </w:r>
      <w:proofErr w:type="spellEnd"/>
      <w:r w:rsidRPr="00513633">
        <w:rPr>
          <w:rFonts w:ascii="Times New Roman" w:hAnsi="Times New Roman" w:cs="Times New Roman"/>
          <w:bCs/>
          <w:sz w:val="20"/>
          <w:szCs w:val="20"/>
        </w:rPr>
        <w:t xml:space="preserve"> M, </w:t>
      </w:r>
      <w:proofErr w:type="spellStart"/>
      <w:r w:rsidRPr="00513633">
        <w:rPr>
          <w:rFonts w:ascii="Times New Roman" w:hAnsi="Times New Roman" w:cs="Times New Roman"/>
          <w:bCs/>
          <w:sz w:val="20"/>
          <w:szCs w:val="20"/>
        </w:rPr>
        <w:t>Nakladalova</w:t>
      </w:r>
      <w:proofErr w:type="spellEnd"/>
      <w:r w:rsidRPr="00513633">
        <w:rPr>
          <w:rFonts w:ascii="Times New Roman" w:hAnsi="Times New Roman" w:cs="Times New Roman"/>
          <w:bCs/>
          <w:sz w:val="20"/>
          <w:szCs w:val="20"/>
        </w:rPr>
        <w:t xml:space="preserve"> M, Stepanek L. Current causes of mesothelioma: how has the asbestos ban changed the perspective? Biomed Pap Med Fac Univ </w:t>
      </w:r>
      <w:proofErr w:type="spellStart"/>
      <w:r w:rsidRPr="00513633">
        <w:rPr>
          <w:rFonts w:ascii="Times New Roman" w:hAnsi="Times New Roman" w:cs="Times New Roman"/>
          <w:bCs/>
          <w:sz w:val="20"/>
          <w:szCs w:val="20"/>
        </w:rPr>
        <w:t>Palacky</w:t>
      </w:r>
      <w:proofErr w:type="spellEnd"/>
      <w:r w:rsidRPr="00513633">
        <w:rPr>
          <w:rFonts w:ascii="Times New Roman" w:hAnsi="Times New Roman" w:cs="Times New Roman"/>
          <w:bCs/>
          <w:sz w:val="20"/>
          <w:szCs w:val="20"/>
        </w:rPr>
        <w:t xml:space="preserve"> Olomouc Czech </w:t>
      </w:r>
      <w:proofErr w:type="spellStart"/>
      <w:r w:rsidRPr="00513633">
        <w:rPr>
          <w:rFonts w:ascii="Times New Roman" w:hAnsi="Times New Roman" w:cs="Times New Roman"/>
          <w:bCs/>
          <w:sz w:val="20"/>
          <w:szCs w:val="20"/>
        </w:rPr>
        <w:t>Repub</w:t>
      </w:r>
      <w:proofErr w:type="spellEnd"/>
      <w:r>
        <w:rPr>
          <w:rFonts w:ascii="Times New Roman" w:hAnsi="Times New Roman" w:cs="Times New Roman"/>
          <w:bCs/>
          <w:sz w:val="20"/>
          <w:szCs w:val="20"/>
        </w:rPr>
        <w:t xml:space="preserve"> 167 (</w:t>
      </w:r>
      <w:r w:rsidRPr="00513633">
        <w:rPr>
          <w:rFonts w:ascii="Times New Roman" w:hAnsi="Times New Roman" w:cs="Times New Roman"/>
          <w:bCs/>
          <w:sz w:val="20"/>
          <w:szCs w:val="20"/>
        </w:rPr>
        <w:t>2023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99-108. </w:t>
      </w:r>
    </w:p>
    <w:p w14:paraId="20DDC0E3"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Wolff H, </w:t>
      </w:r>
      <w:proofErr w:type="spellStart"/>
      <w:r w:rsidRPr="00513633">
        <w:rPr>
          <w:rFonts w:ascii="Times New Roman" w:hAnsi="Times New Roman" w:cs="Times New Roman"/>
          <w:bCs/>
          <w:sz w:val="20"/>
          <w:szCs w:val="20"/>
        </w:rPr>
        <w:t>Vehmas</w:t>
      </w:r>
      <w:proofErr w:type="spellEnd"/>
      <w:r w:rsidRPr="00513633">
        <w:rPr>
          <w:rFonts w:ascii="Times New Roman" w:hAnsi="Times New Roman" w:cs="Times New Roman"/>
          <w:bCs/>
          <w:sz w:val="20"/>
          <w:szCs w:val="20"/>
        </w:rPr>
        <w:t xml:space="preserve"> T, Oksa P, </w:t>
      </w:r>
      <w:r>
        <w:rPr>
          <w:rFonts w:ascii="Times New Roman" w:hAnsi="Times New Roman" w:cs="Times New Roman"/>
          <w:bCs/>
          <w:sz w:val="20"/>
          <w:szCs w:val="20"/>
        </w:rPr>
        <w:t>et al</w:t>
      </w:r>
      <w:r w:rsidRPr="00513633">
        <w:rPr>
          <w:rFonts w:ascii="Times New Roman" w:hAnsi="Times New Roman" w:cs="Times New Roman"/>
          <w:bCs/>
          <w:sz w:val="20"/>
          <w:szCs w:val="20"/>
        </w:rPr>
        <w:t>. Asbestos, asbestosis, and cancer, the Helsinki criteria for diagnosis and attribution 2014: recommendations. Scandinavian Journal of Work and Environmental Health</w:t>
      </w:r>
      <w:r>
        <w:rPr>
          <w:rFonts w:ascii="Times New Roman" w:hAnsi="Times New Roman" w:cs="Times New Roman"/>
          <w:bCs/>
          <w:sz w:val="20"/>
          <w:szCs w:val="20"/>
        </w:rPr>
        <w:t xml:space="preserve"> 41 (</w:t>
      </w:r>
      <w:r w:rsidRPr="00513633">
        <w:rPr>
          <w:rFonts w:ascii="Times New Roman" w:hAnsi="Times New Roman" w:cs="Times New Roman"/>
          <w:bCs/>
          <w:sz w:val="20"/>
          <w:szCs w:val="20"/>
        </w:rPr>
        <w:t>2015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5-15. </w:t>
      </w:r>
    </w:p>
    <w:p w14:paraId="763D807B"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Tran T, </w:t>
      </w:r>
      <w:proofErr w:type="spellStart"/>
      <w:r w:rsidRPr="00513633">
        <w:rPr>
          <w:rFonts w:ascii="Times New Roman" w:hAnsi="Times New Roman" w:cs="Times New Roman"/>
          <w:bCs/>
          <w:sz w:val="20"/>
          <w:szCs w:val="20"/>
        </w:rPr>
        <w:t>Egilman</w:t>
      </w:r>
      <w:proofErr w:type="spellEnd"/>
      <w:r w:rsidRPr="00513633">
        <w:rPr>
          <w:rFonts w:ascii="Times New Roman" w:hAnsi="Times New Roman" w:cs="Times New Roman"/>
          <w:bCs/>
          <w:sz w:val="20"/>
          <w:szCs w:val="20"/>
        </w:rPr>
        <w:t xml:space="preserve"> D, Rigler M, </w:t>
      </w:r>
      <w:r>
        <w:rPr>
          <w:rFonts w:ascii="Times New Roman" w:hAnsi="Times New Roman" w:cs="Times New Roman"/>
          <w:bCs/>
          <w:sz w:val="20"/>
          <w:szCs w:val="20"/>
        </w:rPr>
        <w:t>et al</w:t>
      </w:r>
      <w:r w:rsidRPr="00513633">
        <w:rPr>
          <w:rFonts w:ascii="Times New Roman" w:hAnsi="Times New Roman" w:cs="Times New Roman"/>
          <w:bCs/>
          <w:sz w:val="20"/>
          <w:szCs w:val="20"/>
        </w:rPr>
        <w:t>. A critique of Helsinki Criteria for using lung fiber levels to determine causation in mesothelioma cases. Ann Glob Health</w:t>
      </w:r>
      <w:r>
        <w:rPr>
          <w:rFonts w:ascii="Times New Roman" w:hAnsi="Times New Roman" w:cs="Times New Roman"/>
          <w:bCs/>
          <w:sz w:val="20"/>
          <w:szCs w:val="20"/>
        </w:rPr>
        <w:t xml:space="preserve"> 87 (</w:t>
      </w:r>
      <w:r w:rsidRPr="00513633">
        <w:rPr>
          <w:rFonts w:ascii="Times New Roman" w:hAnsi="Times New Roman" w:cs="Times New Roman"/>
          <w:bCs/>
          <w:sz w:val="20"/>
          <w:szCs w:val="20"/>
        </w:rPr>
        <w:t>2021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73.</w:t>
      </w:r>
    </w:p>
    <w:p w14:paraId="3076DB7B"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Chen G, </w:t>
      </w:r>
      <w:proofErr w:type="spellStart"/>
      <w:r w:rsidRPr="00513633">
        <w:rPr>
          <w:rFonts w:ascii="Times New Roman" w:hAnsi="Times New Roman" w:cs="Times New Roman"/>
          <w:bCs/>
          <w:sz w:val="20"/>
          <w:szCs w:val="20"/>
        </w:rPr>
        <w:t>Mannetje</w:t>
      </w:r>
      <w:proofErr w:type="spellEnd"/>
      <w:r w:rsidRPr="00513633">
        <w:rPr>
          <w:rFonts w:ascii="Times New Roman" w:hAnsi="Times New Roman" w:cs="Times New Roman"/>
          <w:bCs/>
          <w:sz w:val="20"/>
          <w:szCs w:val="20"/>
        </w:rPr>
        <w:t xml:space="preserve"> A, Salmond JA, </w:t>
      </w:r>
      <w:r>
        <w:rPr>
          <w:rFonts w:ascii="Times New Roman" w:hAnsi="Times New Roman" w:cs="Times New Roman"/>
          <w:bCs/>
          <w:sz w:val="20"/>
          <w:szCs w:val="20"/>
        </w:rPr>
        <w:t>et al</w:t>
      </w:r>
      <w:r w:rsidRPr="00513633">
        <w:rPr>
          <w:rFonts w:ascii="Times New Roman" w:hAnsi="Times New Roman" w:cs="Times New Roman"/>
          <w:bCs/>
          <w:sz w:val="20"/>
          <w:szCs w:val="20"/>
        </w:rPr>
        <w:t>. Environmental and occupational exposure to erionite and related health risks: progress and prospects. Ann Work Expo Health</w:t>
      </w:r>
      <w:r>
        <w:rPr>
          <w:rFonts w:ascii="Times New Roman" w:hAnsi="Times New Roman" w:cs="Times New Roman"/>
          <w:bCs/>
          <w:sz w:val="20"/>
          <w:szCs w:val="20"/>
        </w:rPr>
        <w:t xml:space="preserve"> 69 (</w:t>
      </w:r>
      <w:r w:rsidRPr="00513633">
        <w:rPr>
          <w:rFonts w:ascii="Times New Roman" w:hAnsi="Times New Roman" w:cs="Times New Roman"/>
          <w:bCs/>
          <w:sz w:val="20"/>
          <w:szCs w:val="20"/>
        </w:rPr>
        <w:t>2025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677-692. </w:t>
      </w:r>
    </w:p>
    <w:p w14:paraId="5ACECDA1"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Vereshchagin AL, Morozova EA. Specific toxicity of nanoparticles (review). South-Siberian Scientific Bulletin</w:t>
      </w:r>
      <w:r>
        <w:rPr>
          <w:rFonts w:ascii="Times New Roman" w:hAnsi="Times New Roman" w:cs="Times New Roman"/>
          <w:bCs/>
          <w:sz w:val="20"/>
          <w:szCs w:val="20"/>
        </w:rPr>
        <w:t xml:space="preserve"> 1 (</w:t>
      </w:r>
      <w:r w:rsidRPr="00513633">
        <w:rPr>
          <w:rFonts w:ascii="Times New Roman" w:hAnsi="Times New Roman" w:cs="Times New Roman"/>
          <w:bCs/>
          <w:sz w:val="20"/>
          <w:szCs w:val="20"/>
        </w:rPr>
        <w:t>2022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76-88.</w:t>
      </w:r>
    </w:p>
    <w:p w14:paraId="4AB3926C"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Nel A. Carbon nanotube pathogenicity conforms to a unified theory for mesothelioma causation by elongate materials and fibers. Environ Res</w:t>
      </w:r>
      <w:r>
        <w:rPr>
          <w:rFonts w:ascii="Times New Roman" w:hAnsi="Times New Roman" w:cs="Times New Roman"/>
          <w:bCs/>
          <w:sz w:val="20"/>
          <w:szCs w:val="20"/>
        </w:rPr>
        <w:t xml:space="preserve"> 230 (</w:t>
      </w:r>
      <w:r w:rsidRPr="00513633">
        <w:rPr>
          <w:rFonts w:ascii="Times New Roman" w:hAnsi="Times New Roman" w:cs="Times New Roman"/>
          <w:bCs/>
          <w:sz w:val="20"/>
          <w:szCs w:val="20"/>
        </w:rPr>
        <w:t>2023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114580.</w:t>
      </w:r>
    </w:p>
    <w:p w14:paraId="66051984"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Kane AB, Hurt RH, Gao H. The asbestos-carbon nanotube analogy: An update. Toxicology and Applied Pharmacology</w:t>
      </w:r>
      <w:r>
        <w:rPr>
          <w:rFonts w:ascii="Times New Roman" w:hAnsi="Times New Roman" w:cs="Times New Roman"/>
          <w:bCs/>
          <w:sz w:val="20"/>
          <w:szCs w:val="20"/>
        </w:rPr>
        <w:t xml:space="preserve"> 361 (</w:t>
      </w:r>
      <w:r w:rsidRPr="00513633">
        <w:rPr>
          <w:rFonts w:ascii="Times New Roman" w:hAnsi="Times New Roman" w:cs="Times New Roman"/>
          <w:bCs/>
          <w:sz w:val="20"/>
          <w:szCs w:val="20"/>
        </w:rPr>
        <w:t>2018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68-80. </w:t>
      </w:r>
    </w:p>
    <w:p w14:paraId="6CB0C673"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Carbone M, </w:t>
      </w:r>
      <w:proofErr w:type="spellStart"/>
      <w:r w:rsidRPr="00513633">
        <w:rPr>
          <w:rFonts w:ascii="Times New Roman" w:hAnsi="Times New Roman" w:cs="Times New Roman"/>
          <w:bCs/>
          <w:sz w:val="20"/>
          <w:szCs w:val="20"/>
        </w:rPr>
        <w:t>Gazdar</w:t>
      </w:r>
      <w:proofErr w:type="spellEnd"/>
      <w:r w:rsidRPr="00513633">
        <w:rPr>
          <w:rFonts w:ascii="Times New Roman" w:hAnsi="Times New Roman" w:cs="Times New Roman"/>
          <w:bCs/>
          <w:sz w:val="20"/>
          <w:szCs w:val="20"/>
        </w:rPr>
        <w:t xml:space="preserve"> A, Butel JS. SV40 and human mesothelioma. Translational Lung Cancer Research</w:t>
      </w:r>
      <w:r>
        <w:rPr>
          <w:rFonts w:ascii="Times New Roman" w:hAnsi="Times New Roman" w:cs="Times New Roman"/>
          <w:bCs/>
          <w:sz w:val="20"/>
          <w:szCs w:val="20"/>
        </w:rPr>
        <w:t xml:space="preserve"> 9 (</w:t>
      </w:r>
      <w:r w:rsidRPr="00513633">
        <w:rPr>
          <w:rFonts w:ascii="Times New Roman" w:hAnsi="Times New Roman" w:cs="Times New Roman"/>
          <w:bCs/>
          <w:sz w:val="20"/>
          <w:szCs w:val="20"/>
        </w:rPr>
        <w:t>2020</w:t>
      </w:r>
      <w:r>
        <w:rPr>
          <w:rFonts w:ascii="Times New Roman" w:hAnsi="Times New Roman" w:cs="Times New Roman"/>
          <w:bCs/>
          <w:sz w:val="20"/>
          <w:szCs w:val="20"/>
        </w:rPr>
        <w:t>)</w:t>
      </w:r>
      <w:r w:rsidRPr="00513633">
        <w:rPr>
          <w:rFonts w:ascii="Times New Roman" w:hAnsi="Times New Roman" w:cs="Times New Roman"/>
          <w:bCs/>
          <w:sz w:val="20"/>
          <w:szCs w:val="20"/>
        </w:rPr>
        <w:t>: S47-S59.</w:t>
      </w:r>
    </w:p>
    <w:p w14:paraId="54BA2063"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lastRenderedPageBreak/>
        <w:t xml:space="preserve">Mazzoni E, </w:t>
      </w:r>
      <w:proofErr w:type="spellStart"/>
      <w:r w:rsidRPr="00513633">
        <w:rPr>
          <w:rFonts w:ascii="Times New Roman" w:hAnsi="Times New Roman" w:cs="Times New Roman"/>
          <w:bCs/>
          <w:sz w:val="20"/>
          <w:szCs w:val="20"/>
        </w:rPr>
        <w:t>Bononi</w:t>
      </w:r>
      <w:proofErr w:type="spellEnd"/>
      <w:r w:rsidRPr="00513633">
        <w:rPr>
          <w:rFonts w:ascii="Times New Roman" w:hAnsi="Times New Roman" w:cs="Times New Roman"/>
          <w:bCs/>
          <w:sz w:val="20"/>
          <w:szCs w:val="20"/>
        </w:rPr>
        <w:t xml:space="preserve"> I, Rotondo JC, et al. Sera from patients with malignant pleural mesothelioma tested positive for IgG antibodies against SV40 large t antigen: viral oncoprotein. J Oncol</w:t>
      </w:r>
      <w:r>
        <w:rPr>
          <w:rFonts w:ascii="Times New Roman" w:hAnsi="Times New Roman" w:cs="Times New Roman"/>
          <w:bCs/>
          <w:sz w:val="20"/>
          <w:szCs w:val="20"/>
        </w:rPr>
        <w:t xml:space="preserve"> 2022</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2022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7249912.</w:t>
      </w:r>
    </w:p>
    <w:p w14:paraId="0379647D"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Elovskaia</w:t>
      </w:r>
      <w:proofErr w:type="spellEnd"/>
      <w:r w:rsidRPr="00513633">
        <w:rPr>
          <w:rFonts w:ascii="Times New Roman" w:hAnsi="Times New Roman" w:cs="Times New Roman"/>
          <w:bCs/>
          <w:sz w:val="20"/>
          <w:szCs w:val="20"/>
        </w:rPr>
        <w:t xml:space="preserve"> LT. Anti-asbestos campaign and conference on “Asbestos and health issues”.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w:t>
      </w:r>
      <w:r>
        <w:rPr>
          <w:rFonts w:ascii="Times New Roman" w:hAnsi="Times New Roman" w:cs="Times New Roman"/>
          <w:bCs/>
          <w:sz w:val="20"/>
          <w:szCs w:val="20"/>
        </w:rPr>
        <w:t xml:space="preserve"> 9 (</w:t>
      </w:r>
      <w:r w:rsidRPr="00513633">
        <w:rPr>
          <w:rFonts w:ascii="Times New Roman" w:hAnsi="Times New Roman" w:cs="Times New Roman"/>
          <w:bCs/>
          <w:sz w:val="20"/>
          <w:szCs w:val="20"/>
        </w:rPr>
        <w:t>1997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16-21.</w:t>
      </w:r>
    </w:p>
    <w:p w14:paraId="6310BFD0"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Likhacheva EI, </w:t>
      </w:r>
      <w:proofErr w:type="spellStart"/>
      <w:r w:rsidRPr="00513633">
        <w:rPr>
          <w:rFonts w:ascii="Times New Roman" w:hAnsi="Times New Roman" w:cs="Times New Roman"/>
          <w:bCs/>
          <w:sz w:val="20"/>
          <w:szCs w:val="20"/>
        </w:rPr>
        <w:t>Iarina</w:t>
      </w:r>
      <w:proofErr w:type="spellEnd"/>
      <w:r w:rsidRPr="00513633">
        <w:rPr>
          <w:rFonts w:ascii="Times New Roman" w:hAnsi="Times New Roman" w:cs="Times New Roman"/>
          <w:bCs/>
          <w:sz w:val="20"/>
          <w:szCs w:val="20"/>
        </w:rPr>
        <w:t xml:space="preserve"> AL, Vagina ER, et al. Clinical features of pulmonary diseases caused by chrysotile asbestos dust.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w:t>
      </w:r>
      <w:r>
        <w:rPr>
          <w:rFonts w:ascii="Times New Roman" w:hAnsi="Times New Roman" w:cs="Times New Roman"/>
          <w:bCs/>
          <w:sz w:val="20"/>
          <w:szCs w:val="20"/>
        </w:rPr>
        <w:t xml:space="preserve"> 11 (</w:t>
      </w:r>
      <w:r w:rsidRPr="00513633">
        <w:rPr>
          <w:rFonts w:ascii="Times New Roman" w:hAnsi="Times New Roman" w:cs="Times New Roman"/>
          <w:bCs/>
          <w:sz w:val="20"/>
          <w:szCs w:val="20"/>
        </w:rPr>
        <w:t>2000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30-33.</w:t>
      </w:r>
    </w:p>
    <w:p w14:paraId="149B7571"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Milishnikova</w:t>
      </w:r>
      <w:proofErr w:type="spellEnd"/>
      <w:r w:rsidRPr="00513633">
        <w:rPr>
          <w:rFonts w:ascii="Times New Roman" w:hAnsi="Times New Roman" w:cs="Times New Roman"/>
          <w:bCs/>
          <w:sz w:val="20"/>
          <w:szCs w:val="20"/>
        </w:rPr>
        <w:t xml:space="preserve"> VV, Loshchilov IU, </w:t>
      </w:r>
      <w:proofErr w:type="spellStart"/>
      <w:r w:rsidRPr="00513633">
        <w:rPr>
          <w:rFonts w:ascii="Times New Roman" w:hAnsi="Times New Roman" w:cs="Times New Roman"/>
          <w:bCs/>
          <w:sz w:val="20"/>
          <w:szCs w:val="20"/>
        </w:rPr>
        <w:t>Gladkova</w:t>
      </w:r>
      <w:proofErr w:type="spellEnd"/>
      <w:r w:rsidRPr="00513633">
        <w:rPr>
          <w:rFonts w:ascii="Times New Roman" w:hAnsi="Times New Roman" w:cs="Times New Roman"/>
          <w:bCs/>
          <w:sz w:val="20"/>
          <w:szCs w:val="20"/>
        </w:rPr>
        <w:t xml:space="preserve"> EV,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Endoscopic and morphological characteristics of the bronchi and lungs in asbestosis and dust-induced bronchitis in asbestos-textile industry workers.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Professional’nye</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Zabolevaniia</w:t>
      </w:r>
      <w:proofErr w:type="spellEnd"/>
      <w:r w:rsidRPr="00513633">
        <w:rPr>
          <w:rFonts w:ascii="Times New Roman" w:hAnsi="Times New Roman" w:cs="Times New Roman"/>
          <w:bCs/>
          <w:sz w:val="20"/>
          <w:szCs w:val="20"/>
        </w:rPr>
        <w:t xml:space="preserve"> [Work hygiene and professional diseases]</w:t>
      </w:r>
      <w:r>
        <w:rPr>
          <w:rFonts w:ascii="Times New Roman" w:hAnsi="Times New Roman" w:cs="Times New Roman"/>
          <w:bCs/>
          <w:sz w:val="20"/>
          <w:szCs w:val="20"/>
        </w:rPr>
        <w:t xml:space="preserve"> 7 (</w:t>
      </w:r>
      <w:r w:rsidRPr="00513633">
        <w:rPr>
          <w:rFonts w:ascii="Times New Roman" w:hAnsi="Times New Roman" w:cs="Times New Roman"/>
          <w:bCs/>
          <w:sz w:val="20"/>
          <w:szCs w:val="20"/>
        </w:rPr>
        <w:t>1990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19-22.</w:t>
      </w:r>
    </w:p>
    <w:p w14:paraId="2AF53297"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Jargin SV. Endoscopic methods used in Russia with questionable indications, Clinical Reviews and Case Reports</w:t>
      </w:r>
      <w:r>
        <w:rPr>
          <w:rFonts w:ascii="Times New Roman" w:hAnsi="Times New Roman" w:cs="Times New Roman"/>
          <w:bCs/>
          <w:sz w:val="20"/>
          <w:szCs w:val="20"/>
        </w:rPr>
        <w:t xml:space="preserve"> 5 (</w:t>
      </w:r>
      <w:r w:rsidRPr="00513633">
        <w:rPr>
          <w:rFonts w:ascii="Times New Roman" w:hAnsi="Times New Roman" w:cs="Times New Roman"/>
          <w:bCs/>
          <w:sz w:val="20"/>
          <w:szCs w:val="20"/>
        </w:rPr>
        <w:t>2026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1-9. </w:t>
      </w:r>
    </w:p>
    <w:p w14:paraId="1BA289B9"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Lapidot M, Sattler M. Diagnostic challenges in pleural mesothelioma. Cancers (Basel)</w:t>
      </w:r>
      <w:r>
        <w:rPr>
          <w:rFonts w:ascii="Times New Roman" w:hAnsi="Times New Roman" w:cs="Times New Roman"/>
          <w:bCs/>
          <w:sz w:val="20"/>
          <w:szCs w:val="20"/>
        </w:rPr>
        <w:t xml:space="preserve"> 18 (</w:t>
      </w:r>
      <w:r w:rsidRPr="00513633">
        <w:rPr>
          <w:rFonts w:ascii="Times New Roman" w:hAnsi="Times New Roman" w:cs="Times New Roman"/>
          <w:bCs/>
          <w:sz w:val="20"/>
          <w:szCs w:val="20"/>
        </w:rPr>
        <w:t>2026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1374. </w:t>
      </w:r>
    </w:p>
    <w:p w14:paraId="458A40E5"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Carbone M, Yang H. Mesothelioma: recent highlights. Annals of Translational Medicine</w:t>
      </w:r>
      <w:r>
        <w:rPr>
          <w:rFonts w:ascii="Times New Roman" w:hAnsi="Times New Roman" w:cs="Times New Roman"/>
          <w:bCs/>
          <w:sz w:val="20"/>
          <w:szCs w:val="20"/>
        </w:rPr>
        <w:t xml:space="preserve"> 5</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2017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238. </w:t>
      </w:r>
    </w:p>
    <w:p w14:paraId="63E85DFE"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Chen Z, Gaudino G, Pass HI, </w:t>
      </w:r>
      <w:r>
        <w:rPr>
          <w:rFonts w:ascii="Times New Roman" w:hAnsi="Times New Roman" w:cs="Times New Roman"/>
          <w:bCs/>
          <w:sz w:val="20"/>
          <w:szCs w:val="20"/>
        </w:rPr>
        <w:t>et al</w:t>
      </w:r>
      <w:r w:rsidRPr="00513633">
        <w:rPr>
          <w:rFonts w:ascii="Times New Roman" w:hAnsi="Times New Roman" w:cs="Times New Roman"/>
          <w:bCs/>
          <w:sz w:val="20"/>
          <w:szCs w:val="20"/>
        </w:rPr>
        <w:t>. Diagnostic and prognostic biomarkers for malignant mesothelioma: an update. Translational Lung Cancer Research</w:t>
      </w:r>
      <w:r>
        <w:rPr>
          <w:rFonts w:ascii="Times New Roman" w:hAnsi="Times New Roman" w:cs="Times New Roman"/>
          <w:bCs/>
          <w:sz w:val="20"/>
          <w:szCs w:val="20"/>
        </w:rPr>
        <w:t xml:space="preserve"> 6</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2017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259-269. </w:t>
      </w:r>
    </w:p>
    <w:p w14:paraId="646ABA14"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Goldberg M, Imbernon E, Rolland P, et al. The French national mesothelioma surveillance program. Occupational and Environmental Medicine</w:t>
      </w:r>
      <w:r>
        <w:rPr>
          <w:rFonts w:ascii="Times New Roman" w:hAnsi="Times New Roman" w:cs="Times New Roman"/>
          <w:bCs/>
          <w:sz w:val="20"/>
          <w:szCs w:val="20"/>
        </w:rPr>
        <w:t xml:space="preserve"> 63 (</w:t>
      </w:r>
      <w:r w:rsidRPr="00513633">
        <w:rPr>
          <w:rFonts w:ascii="Times New Roman" w:hAnsi="Times New Roman" w:cs="Times New Roman"/>
          <w:bCs/>
          <w:sz w:val="20"/>
          <w:szCs w:val="20"/>
        </w:rPr>
        <w:t>2006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390-395. </w:t>
      </w:r>
    </w:p>
    <w:p w14:paraId="6D71852D"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Lucà</w:t>
      </w:r>
      <w:proofErr w:type="spellEnd"/>
      <w:r w:rsidRPr="00513633">
        <w:rPr>
          <w:rFonts w:ascii="Times New Roman" w:hAnsi="Times New Roman" w:cs="Times New Roman"/>
          <w:bCs/>
          <w:sz w:val="20"/>
          <w:szCs w:val="20"/>
        </w:rPr>
        <w:t xml:space="preserve"> S, </w:t>
      </w:r>
      <w:proofErr w:type="spellStart"/>
      <w:r w:rsidRPr="00513633">
        <w:rPr>
          <w:rFonts w:ascii="Times New Roman" w:hAnsi="Times New Roman" w:cs="Times New Roman"/>
          <w:bCs/>
          <w:sz w:val="20"/>
          <w:szCs w:val="20"/>
        </w:rPr>
        <w:t>Pignata</w:t>
      </w:r>
      <w:proofErr w:type="spellEnd"/>
      <w:r w:rsidRPr="00513633">
        <w:rPr>
          <w:rFonts w:ascii="Times New Roman" w:hAnsi="Times New Roman" w:cs="Times New Roman"/>
          <w:bCs/>
          <w:sz w:val="20"/>
          <w:szCs w:val="20"/>
        </w:rPr>
        <w:t xml:space="preserve"> G, Cioce A, et al. Diagnostic challenges in the pathological approach to pleural mesothelioma. Cancers (Basel)</w:t>
      </w:r>
      <w:r>
        <w:rPr>
          <w:rFonts w:ascii="Times New Roman" w:hAnsi="Times New Roman" w:cs="Times New Roman"/>
          <w:bCs/>
          <w:sz w:val="20"/>
          <w:szCs w:val="20"/>
        </w:rPr>
        <w:t xml:space="preserve"> 17 (</w:t>
      </w:r>
      <w:r w:rsidRPr="00513633">
        <w:rPr>
          <w:rFonts w:ascii="Times New Roman" w:hAnsi="Times New Roman" w:cs="Times New Roman"/>
          <w:bCs/>
          <w:sz w:val="20"/>
          <w:szCs w:val="20"/>
        </w:rPr>
        <w:t>2025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481. </w:t>
      </w:r>
    </w:p>
    <w:p w14:paraId="370F0F7A"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Bibby AC, Tsim S, </w:t>
      </w:r>
      <w:proofErr w:type="spellStart"/>
      <w:r w:rsidRPr="00513633">
        <w:rPr>
          <w:rFonts w:ascii="Times New Roman" w:hAnsi="Times New Roman" w:cs="Times New Roman"/>
          <w:bCs/>
          <w:sz w:val="20"/>
          <w:szCs w:val="20"/>
        </w:rPr>
        <w:t>Kanellakis</w:t>
      </w:r>
      <w:proofErr w:type="spellEnd"/>
      <w:r w:rsidRPr="00513633">
        <w:rPr>
          <w:rFonts w:ascii="Times New Roman" w:hAnsi="Times New Roman" w:cs="Times New Roman"/>
          <w:bCs/>
          <w:sz w:val="20"/>
          <w:szCs w:val="20"/>
        </w:rPr>
        <w:t xml:space="preserve"> N, et al. Malignant pleural mesothelioma: an update on investigation, diagnosis and treatment. European Respiratory Review</w:t>
      </w:r>
      <w:r>
        <w:rPr>
          <w:rFonts w:ascii="Times New Roman" w:hAnsi="Times New Roman" w:cs="Times New Roman"/>
          <w:bCs/>
          <w:sz w:val="20"/>
          <w:szCs w:val="20"/>
        </w:rPr>
        <w:t xml:space="preserve"> 25 (</w:t>
      </w:r>
      <w:r w:rsidRPr="00513633">
        <w:rPr>
          <w:rFonts w:ascii="Times New Roman" w:hAnsi="Times New Roman" w:cs="Times New Roman"/>
          <w:bCs/>
          <w:sz w:val="20"/>
          <w:szCs w:val="20"/>
        </w:rPr>
        <w:t>2016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472-486. </w:t>
      </w:r>
    </w:p>
    <w:p w14:paraId="57D1862C"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Grigoriu BD, Grigoriu C, Chahine B, </w:t>
      </w:r>
      <w:r>
        <w:rPr>
          <w:rFonts w:ascii="Times New Roman" w:hAnsi="Times New Roman" w:cs="Times New Roman"/>
          <w:bCs/>
          <w:sz w:val="20"/>
          <w:szCs w:val="20"/>
        </w:rPr>
        <w:t>et al</w:t>
      </w:r>
      <w:r w:rsidRPr="00513633">
        <w:rPr>
          <w:rFonts w:ascii="Times New Roman" w:hAnsi="Times New Roman" w:cs="Times New Roman"/>
          <w:bCs/>
          <w:sz w:val="20"/>
          <w:szCs w:val="20"/>
        </w:rPr>
        <w:t>. Clinical utility of diagnostic markers for malignant pleural mesothelioma. Monaldi Archive of Chest Diseases</w:t>
      </w:r>
      <w:r>
        <w:rPr>
          <w:rFonts w:ascii="Times New Roman" w:hAnsi="Times New Roman" w:cs="Times New Roman"/>
          <w:bCs/>
          <w:sz w:val="20"/>
          <w:szCs w:val="20"/>
        </w:rPr>
        <w:t xml:space="preserve"> 71</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2009</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31-38. </w:t>
      </w:r>
    </w:p>
    <w:p w14:paraId="1C15316F"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Pantazopoulos I, </w:t>
      </w:r>
      <w:proofErr w:type="spellStart"/>
      <w:r w:rsidRPr="00513633">
        <w:rPr>
          <w:rFonts w:ascii="Times New Roman" w:hAnsi="Times New Roman" w:cs="Times New Roman"/>
          <w:bCs/>
          <w:sz w:val="20"/>
          <w:szCs w:val="20"/>
        </w:rPr>
        <w:t>Boura</w:t>
      </w:r>
      <w:proofErr w:type="spellEnd"/>
      <w:r w:rsidRPr="00513633">
        <w:rPr>
          <w:rFonts w:ascii="Times New Roman" w:hAnsi="Times New Roman" w:cs="Times New Roman"/>
          <w:bCs/>
          <w:sz w:val="20"/>
          <w:szCs w:val="20"/>
        </w:rPr>
        <w:t xml:space="preserve"> P, Xanthos T,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Effectiveness of mesothelin family proteins and </w:t>
      </w:r>
      <w:proofErr w:type="spellStart"/>
      <w:r w:rsidRPr="00513633">
        <w:rPr>
          <w:rFonts w:ascii="Times New Roman" w:hAnsi="Times New Roman" w:cs="Times New Roman"/>
          <w:bCs/>
          <w:sz w:val="20"/>
          <w:szCs w:val="20"/>
        </w:rPr>
        <w:t>osteopontin</w:t>
      </w:r>
      <w:proofErr w:type="spellEnd"/>
      <w:r w:rsidRPr="00513633">
        <w:rPr>
          <w:rFonts w:ascii="Times New Roman" w:hAnsi="Times New Roman" w:cs="Times New Roman"/>
          <w:bCs/>
          <w:sz w:val="20"/>
          <w:szCs w:val="20"/>
        </w:rPr>
        <w:t xml:space="preserve"> for malignant mesothelioma. European Respiratory Journal</w:t>
      </w:r>
      <w:r>
        <w:rPr>
          <w:rFonts w:ascii="Times New Roman" w:hAnsi="Times New Roman" w:cs="Times New Roman"/>
          <w:bCs/>
          <w:sz w:val="20"/>
          <w:szCs w:val="20"/>
        </w:rPr>
        <w:t xml:space="preserve"> 41 (</w:t>
      </w:r>
      <w:r w:rsidRPr="00513633">
        <w:rPr>
          <w:rFonts w:ascii="Times New Roman" w:hAnsi="Times New Roman" w:cs="Times New Roman"/>
          <w:bCs/>
          <w:sz w:val="20"/>
          <w:szCs w:val="20"/>
        </w:rPr>
        <w:t>2013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706-715. </w:t>
      </w:r>
    </w:p>
    <w:p w14:paraId="741634EE"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Harris EJA, Musk A, de Klerk N</w:t>
      </w:r>
      <w:r>
        <w:rPr>
          <w:rFonts w:ascii="Times New Roman" w:hAnsi="Times New Roman" w:cs="Times New Roman"/>
          <w:bCs/>
          <w:sz w:val="20"/>
          <w:szCs w:val="20"/>
        </w:rPr>
        <w:t>, et al</w:t>
      </w:r>
      <w:r w:rsidRPr="00513633">
        <w:rPr>
          <w:rFonts w:ascii="Times New Roman" w:hAnsi="Times New Roman" w:cs="Times New Roman"/>
          <w:bCs/>
          <w:sz w:val="20"/>
          <w:szCs w:val="20"/>
        </w:rPr>
        <w:t>. Diagnosis of asbestos-related lung diseases. Expert Rev Respiratory Medicine</w:t>
      </w:r>
      <w:r>
        <w:rPr>
          <w:rFonts w:ascii="Times New Roman" w:hAnsi="Times New Roman" w:cs="Times New Roman"/>
          <w:bCs/>
          <w:sz w:val="20"/>
          <w:szCs w:val="20"/>
        </w:rPr>
        <w:t xml:space="preserve"> 13 (</w:t>
      </w:r>
      <w:r w:rsidRPr="00513633">
        <w:rPr>
          <w:rFonts w:ascii="Times New Roman" w:hAnsi="Times New Roman" w:cs="Times New Roman"/>
          <w:bCs/>
          <w:sz w:val="20"/>
          <w:szCs w:val="20"/>
        </w:rPr>
        <w:t>2019</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241-249. </w:t>
      </w:r>
    </w:p>
    <w:p w14:paraId="12F984DA"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Tranchant R, Montagne F, </w:t>
      </w:r>
      <w:proofErr w:type="spellStart"/>
      <w:r w:rsidRPr="00513633">
        <w:rPr>
          <w:rFonts w:ascii="Times New Roman" w:hAnsi="Times New Roman" w:cs="Times New Roman"/>
          <w:bCs/>
          <w:sz w:val="20"/>
          <w:szCs w:val="20"/>
        </w:rPr>
        <w:t>Jaurand</w:t>
      </w:r>
      <w:proofErr w:type="spellEnd"/>
      <w:r w:rsidRPr="00513633">
        <w:rPr>
          <w:rFonts w:ascii="Times New Roman" w:hAnsi="Times New Roman" w:cs="Times New Roman"/>
          <w:bCs/>
          <w:sz w:val="20"/>
          <w:szCs w:val="20"/>
        </w:rPr>
        <w:t xml:space="preserve"> MC,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Hétérogénéité</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moléculaire</w:t>
      </w:r>
      <w:proofErr w:type="spellEnd"/>
      <w:r w:rsidRPr="00513633">
        <w:rPr>
          <w:rFonts w:ascii="Times New Roman" w:hAnsi="Times New Roman" w:cs="Times New Roman"/>
          <w:bCs/>
          <w:sz w:val="20"/>
          <w:szCs w:val="20"/>
        </w:rPr>
        <w:t xml:space="preserve"> des </w:t>
      </w:r>
      <w:proofErr w:type="spellStart"/>
      <w:r w:rsidRPr="00513633">
        <w:rPr>
          <w:rFonts w:ascii="Times New Roman" w:hAnsi="Times New Roman" w:cs="Times New Roman"/>
          <w:bCs/>
          <w:sz w:val="20"/>
          <w:szCs w:val="20"/>
        </w:rPr>
        <w:t>mésothéliomes</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pleuraux</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malins</w:t>
      </w:r>
      <w:proofErr w:type="spellEnd"/>
      <w:r w:rsidRPr="00513633">
        <w:rPr>
          <w:rFonts w:ascii="Times New Roman" w:hAnsi="Times New Roman" w:cs="Times New Roman"/>
          <w:bCs/>
          <w:sz w:val="20"/>
          <w:szCs w:val="20"/>
        </w:rPr>
        <w:t>. Bull Cancer</w:t>
      </w:r>
      <w:r>
        <w:rPr>
          <w:rFonts w:ascii="Times New Roman" w:hAnsi="Times New Roman" w:cs="Times New Roman"/>
          <w:bCs/>
          <w:sz w:val="20"/>
          <w:szCs w:val="20"/>
        </w:rPr>
        <w:t xml:space="preserve"> 105 (</w:t>
      </w:r>
      <w:r w:rsidRPr="00513633">
        <w:rPr>
          <w:rFonts w:ascii="Times New Roman" w:hAnsi="Times New Roman" w:cs="Times New Roman"/>
          <w:bCs/>
          <w:sz w:val="20"/>
          <w:szCs w:val="20"/>
        </w:rPr>
        <w:t>2018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35-45. </w:t>
      </w:r>
    </w:p>
    <w:p w14:paraId="096A5260"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Zhang M, Luo JL, Sun Q, et al. Clonal architecture in mesothelioma is prognostic and shapes the </w:t>
      </w:r>
      <w:proofErr w:type="spellStart"/>
      <w:r w:rsidRPr="00513633">
        <w:rPr>
          <w:rFonts w:ascii="Times New Roman" w:hAnsi="Times New Roman" w:cs="Times New Roman"/>
          <w:bCs/>
          <w:sz w:val="20"/>
          <w:szCs w:val="20"/>
        </w:rPr>
        <w:t>tumour</w:t>
      </w:r>
      <w:proofErr w:type="spellEnd"/>
      <w:r w:rsidRPr="00513633">
        <w:rPr>
          <w:rFonts w:ascii="Times New Roman" w:hAnsi="Times New Roman" w:cs="Times New Roman"/>
          <w:bCs/>
          <w:sz w:val="20"/>
          <w:szCs w:val="20"/>
        </w:rPr>
        <w:t xml:space="preserve"> microenvironment. Nat Commun</w:t>
      </w:r>
      <w:r>
        <w:rPr>
          <w:rFonts w:ascii="Times New Roman" w:hAnsi="Times New Roman" w:cs="Times New Roman"/>
          <w:bCs/>
          <w:sz w:val="20"/>
          <w:szCs w:val="20"/>
        </w:rPr>
        <w:t xml:space="preserve"> 12 (</w:t>
      </w:r>
      <w:r w:rsidRPr="00513633">
        <w:rPr>
          <w:rFonts w:ascii="Times New Roman" w:hAnsi="Times New Roman" w:cs="Times New Roman"/>
          <w:bCs/>
          <w:sz w:val="20"/>
          <w:szCs w:val="20"/>
        </w:rPr>
        <w:t>2021</w:t>
      </w:r>
      <w:r>
        <w:rPr>
          <w:rFonts w:ascii="Times New Roman" w:hAnsi="Times New Roman" w:cs="Times New Roman"/>
          <w:bCs/>
          <w:sz w:val="20"/>
          <w:szCs w:val="20"/>
        </w:rPr>
        <w:t>):</w:t>
      </w:r>
      <w:r w:rsidRPr="00513633">
        <w:rPr>
          <w:rFonts w:ascii="Times New Roman" w:hAnsi="Times New Roman" w:cs="Times New Roman"/>
          <w:bCs/>
          <w:sz w:val="20"/>
          <w:szCs w:val="20"/>
        </w:rPr>
        <w:t xml:space="preserve"> 1751. </w:t>
      </w:r>
    </w:p>
    <w:p w14:paraId="4EE6E2AC"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Musti</w:t>
      </w:r>
      <w:proofErr w:type="spellEnd"/>
      <w:r w:rsidRPr="00513633">
        <w:rPr>
          <w:rFonts w:ascii="Times New Roman" w:hAnsi="Times New Roman" w:cs="Times New Roman"/>
          <w:bCs/>
          <w:sz w:val="20"/>
          <w:szCs w:val="20"/>
        </w:rPr>
        <w:t xml:space="preserve"> M, Kettunen E, </w:t>
      </w:r>
      <w:proofErr w:type="spellStart"/>
      <w:r w:rsidRPr="00513633">
        <w:rPr>
          <w:rFonts w:ascii="Times New Roman" w:hAnsi="Times New Roman" w:cs="Times New Roman"/>
          <w:bCs/>
          <w:sz w:val="20"/>
          <w:szCs w:val="20"/>
        </w:rPr>
        <w:t>Dragonieri</w:t>
      </w:r>
      <w:proofErr w:type="spellEnd"/>
      <w:r w:rsidRPr="00513633">
        <w:rPr>
          <w:rFonts w:ascii="Times New Roman" w:hAnsi="Times New Roman" w:cs="Times New Roman"/>
          <w:bCs/>
          <w:sz w:val="20"/>
          <w:szCs w:val="20"/>
        </w:rPr>
        <w:t xml:space="preserve"> S, et al. Cytogenetic and molecular genetic changes in malignant mesothelioma. Cancer Genetics and Cytogenetics </w:t>
      </w:r>
      <w:r>
        <w:rPr>
          <w:rFonts w:ascii="Times New Roman" w:hAnsi="Times New Roman" w:cs="Times New Roman"/>
          <w:bCs/>
          <w:sz w:val="20"/>
          <w:szCs w:val="20"/>
        </w:rPr>
        <w:t>(</w:t>
      </w:r>
      <w:r w:rsidRPr="00513633">
        <w:rPr>
          <w:rFonts w:ascii="Times New Roman" w:hAnsi="Times New Roman" w:cs="Times New Roman"/>
          <w:bCs/>
          <w:sz w:val="20"/>
          <w:szCs w:val="20"/>
        </w:rPr>
        <w:t>2006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9-15. </w:t>
      </w:r>
    </w:p>
    <w:p w14:paraId="0A92CA5D"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Cersosimo F, Barbarino M, </w:t>
      </w:r>
      <w:proofErr w:type="spellStart"/>
      <w:r w:rsidRPr="00513633">
        <w:rPr>
          <w:rFonts w:ascii="Times New Roman" w:hAnsi="Times New Roman" w:cs="Times New Roman"/>
          <w:bCs/>
          <w:sz w:val="20"/>
          <w:szCs w:val="20"/>
        </w:rPr>
        <w:t>Lonardi</w:t>
      </w:r>
      <w:proofErr w:type="spellEnd"/>
      <w:r w:rsidRPr="00513633">
        <w:rPr>
          <w:rFonts w:ascii="Times New Roman" w:hAnsi="Times New Roman" w:cs="Times New Roman"/>
          <w:bCs/>
          <w:sz w:val="20"/>
          <w:szCs w:val="20"/>
        </w:rPr>
        <w:t xml:space="preserve"> S, </w:t>
      </w:r>
      <w:r>
        <w:rPr>
          <w:rFonts w:ascii="Times New Roman" w:hAnsi="Times New Roman" w:cs="Times New Roman"/>
          <w:bCs/>
          <w:sz w:val="20"/>
          <w:szCs w:val="20"/>
        </w:rPr>
        <w:t>et al</w:t>
      </w:r>
      <w:r w:rsidRPr="00513633">
        <w:rPr>
          <w:rFonts w:ascii="Times New Roman" w:hAnsi="Times New Roman" w:cs="Times New Roman"/>
          <w:bCs/>
          <w:sz w:val="20"/>
          <w:szCs w:val="20"/>
        </w:rPr>
        <w:t>. Mesothelioma malignancy and the microenvironment: molecular mechanisms. Cancers (Basel)</w:t>
      </w:r>
      <w:r>
        <w:rPr>
          <w:rFonts w:ascii="Times New Roman" w:hAnsi="Times New Roman" w:cs="Times New Roman"/>
          <w:bCs/>
          <w:sz w:val="20"/>
          <w:szCs w:val="20"/>
        </w:rPr>
        <w:t xml:space="preserve"> 13 (</w:t>
      </w:r>
      <w:r w:rsidRPr="00513633">
        <w:rPr>
          <w:rFonts w:ascii="Times New Roman" w:hAnsi="Times New Roman" w:cs="Times New Roman"/>
          <w:bCs/>
          <w:sz w:val="20"/>
          <w:szCs w:val="20"/>
        </w:rPr>
        <w:t>2021</w:t>
      </w:r>
      <w:r>
        <w:rPr>
          <w:rFonts w:ascii="Times New Roman" w:hAnsi="Times New Roman" w:cs="Times New Roman"/>
          <w:bCs/>
          <w:sz w:val="20"/>
          <w:szCs w:val="20"/>
        </w:rPr>
        <w:t>):</w:t>
      </w:r>
      <w:r w:rsidRPr="00513633">
        <w:rPr>
          <w:rFonts w:ascii="Times New Roman" w:hAnsi="Times New Roman" w:cs="Times New Roman"/>
          <w:bCs/>
          <w:sz w:val="20"/>
          <w:szCs w:val="20"/>
        </w:rPr>
        <w:t xml:space="preserve"> 5664. </w:t>
      </w:r>
    </w:p>
    <w:p w14:paraId="3C69F826"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Chirieac</w:t>
      </w:r>
      <w:proofErr w:type="spellEnd"/>
      <w:r w:rsidRPr="00513633">
        <w:rPr>
          <w:rFonts w:ascii="Times New Roman" w:hAnsi="Times New Roman" w:cs="Times New Roman"/>
          <w:bCs/>
          <w:sz w:val="20"/>
          <w:szCs w:val="20"/>
        </w:rPr>
        <w:t xml:space="preserve"> LR, Gill R, </w:t>
      </w:r>
      <w:proofErr w:type="spellStart"/>
      <w:r w:rsidRPr="00513633">
        <w:rPr>
          <w:rFonts w:ascii="Times New Roman" w:hAnsi="Times New Roman" w:cs="Times New Roman"/>
          <w:bCs/>
          <w:sz w:val="20"/>
          <w:szCs w:val="20"/>
        </w:rPr>
        <w:t>Attanoos</w:t>
      </w:r>
      <w:proofErr w:type="spellEnd"/>
      <w:r w:rsidRPr="00513633">
        <w:rPr>
          <w:rFonts w:ascii="Times New Roman" w:hAnsi="Times New Roman" w:cs="Times New Roman"/>
          <w:bCs/>
          <w:sz w:val="20"/>
          <w:szCs w:val="20"/>
        </w:rPr>
        <w:t xml:space="preserve"> R. The genetics of cancer, heterogeneity and mesothelioma. Front </w:t>
      </w:r>
      <w:proofErr w:type="gramStart"/>
      <w:r w:rsidRPr="00513633">
        <w:rPr>
          <w:rFonts w:ascii="Times New Roman" w:hAnsi="Times New Roman" w:cs="Times New Roman"/>
          <w:bCs/>
          <w:sz w:val="20"/>
          <w:szCs w:val="20"/>
        </w:rPr>
        <w:t>Oncol</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proofErr w:type="gramEnd"/>
      <w:r w:rsidRPr="00513633">
        <w:rPr>
          <w:rFonts w:ascii="Times New Roman" w:hAnsi="Times New Roman" w:cs="Times New Roman"/>
          <w:bCs/>
          <w:sz w:val="20"/>
          <w:szCs w:val="20"/>
        </w:rPr>
        <w:t>2026</w:t>
      </w:r>
      <w:r>
        <w:rPr>
          <w:rFonts w:ascii="Times New Roman" w:hAnsi="Times New Roman" w:cs="Times New Roman"/>
          <w:bCs/>
          <w:sz w:val="20"/>
          <w:szCs w:val="20"/>
        </w:rPr>
        <w:t>):</w:t>
      </w:r>
      <w:r w:rsidRPr="00513633">
        <w:rPr>
          <w:rFonts w:ascii="Times New Roman" w:hAnsi="Times New Roman" w:cs="Times New Roman"/>
          <w:bCs/>
          <w:sz w:val="20"/>
          <w:szCs w:val="20"/>
        </w:rPr>
        <w:t xml:space="preserve"> 1744382. </w:t>
      </w:r>
    </w:p>
    <w:p w14:paraId="4861A3A5"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lastRenderedPageBreak/>
        <w:t>Zahiu</w:t>
      </w:r>
      <w:proofErr w:type="spellEnd"/>
      <w:r w:rsidRPr="00513633">
        <w:rPr>
          <w:rFonts w:ascii="Times New Roman" w:hAnsi="Times New Roman" w:cs="Times New Roman"/>
          <w:bCs/>
          <w:sz w:val="20"/>
          <w:szCs w:val="20"/>
        </w:rPr>
        <w:t xml:space="preserve"> T, Mihu CM, Bosca BA, et al. Molecular Insights into Pleural Mesothelioma: Unveiling Pathogenic Mechanisms and Therapeutic Opportunities. Diagnostics (Basel)</w:t>
      </w:r>
      <w:r>
        <w:rPr>
          <w:rFonts w:ascii="Times New Roman" w:hAnsi="Times New Roman" w:cs="Times New Roman"/>
          <w:bCs/>
          <w:sz w:val="20"/>
          <w:szCs w:val="20"/>
        </w:rPr>
        <w:t xml:space="preserve"> 15 (</w:t>
      </w:r>
      <w:r w:rsidRPr="00513633">
        <w:rPr>
          <w:rFonts w:ascii="Times New Roman" w:hAnsi="Times New Roman" w:cs="Times New Roman"/>
          <w:bCs/>
          <w:sz w:val="20"/>
          <w:szCs w:val="20"/>
        </w:rPr>
        <w:t>2025</w:t>
      </w:r>
      <w:r>
        <w:rPr>
          <w:rFonts w:ascii="Times New Roman" w:hAnsi="Times New Roman" w:cs="Times New Roman"/>
          <w:bCs/>
          <w:sz w:val="20"/>
          <w:szCs w:val="20"/>
        </w:rPr>
        <w:t>):</w:t>
      </w:r>
      <w:r w:rsidRPr="00513633">
        <w:rPr>
          <w:rFonts w:ascii="Times New Roman" w:hAnsi="Times New Roman" w:cs="Times New Roman"/>
          <w:bCs/>
          <w:sz w:val="20"/>
          <w:szCs w:val="20"/>
        </w:rPr>
        <w:t xml:space="preserve"> 1323. </w:t>
      </w:r>
    </w:p>
    <w:p w14:paraId="64CFC29C"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Ferrari L, </w:t>
      </w:r>
      <w:proofErr w:type="spellStart"/>
      <w:r w:rsidRPr="00513633">
        <w:rPr>
          <w:rFonts w:ascii="Times New Roman" w:hAnsi="Times New Roman" w:cs="Times New Roman"/>
          <w:bCs/>
          <w:sz w:val="20"/>
          <w:szCs w:val="20"/>
        </w:rPr>
        <w:t>Carugno</w:t>
      </w:r>
      <w:proofErr w:type="spellEnd"/>
      <w:r w:rsidRPr="00513633">
        <w:rPr>
          <w:rFonts w:ascii="Times New Roman" w:hAnsi="Times New Roman" w:cs="Times New Roman"/>
          <w:bCs/>
          <w:sz w:val="20"/>
          <w:szCs w:val="20"/>
        </w:rPr>
        <w:t xml:space="preserve"> M, Mensi C, </w:t>
      </w:r>
      <w:r>
        <w:rPr>
          <w:rFonts w:ascii="Times New Roman" w:hAnsi="Times New Roman" w:cs="Times New Roman"/>
          <w:bCs/>
          <w:sz w:val="20"/>
          <w:szCs w:val="20"/>
        </w:rPr>
        <w:t>et al</w:t>
      </w:r>
      <w:r w:rsidRPr="00513633">
        <w:rPr>
          <w:rFonts w:ascii="Times New Roman" w:hAnsi="Times New Roman" w:cs="Times New Roman"/>
          <w:bCs/>
          <w:sz w:val="20"/>
          <w:szCs w:val="20"/>
        </w:rPr>
        <w:t>. Circulating epigenetic biomarkers in malignant pleural mesothelioma: state of the art and critical evaluation. Frontiers of Oncology</w:t>
      </w:r>
      <w:r>
        <w:rPr>
          <w:rFonts w:ascii="Times New Roman" w:hAnsi="Times New Roman" w:cs="Times New Roman"/>
          <w:bCs/>
          <w:sz w:val="20"/>
          <w:szCs w:val="20"/>
        </w:rPr>
        <w:t xml:space="preserve"> (</w:t>
      </w:r>
      <w:r w:rsidRPr="00513633">
        <w:rPr>
          <w:rFonts w:ascii="Times New Roman" w:hAnsi="Times New Roman" w:cs="Times New Roman"/>
          <w:bCs/>
          <w:sz w:val="20"/>
          <w:szCs w:val="20"/>
        </w:rPr>
        <w:t>2020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445. </w:t>
      </w:r>
    </w:p>
    <w:p w14:paraId="1169DA6E"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Rossi G, Davoli F, Poletti V,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When the diagnosis of mesothelioma challenges textbooks and guidelines. Journal of Clinical Medicine </w:t>
      </w:r>
      <w:r>
        <w:rPr>
          <w:rFonts w:ascii="Times New Roman" w:hAnsi="Times New Roman" w:cs="Times New Roman"/>
          <w:bCs/>
          <w:sz w:val="20"/>
          <w:szCs w:val="20"/>
        </w:rPr>
        <w:t>10 (</w:t>
      </w:r>
      <w:r w:rsidRPr="00513633">
        <w:rPr>
          <w:rFonts w:ascii="Times New Roman" w:hAnsi="Times New Roman" w:cs="Times New Roman"/>
          <w:bCs/>
          <w:sz w:val="20"/>
          <w:szCs w:val="20"/>
        </w:rPr>
        <w:t>2021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2434. </w:t>
      </w:r>
    </w:p>
    <w:p w14:paraId="24ED55D3"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Schillebeeckx</w:t>
      </w:r>
      <w:proofErr w:type="spellEnd"/>
      <w:r w:rsidRPr="00513633">
        <w:rPr>
          <w:rFonts w:ascii="Times New Roman" w:hAnsi="Times New Roman" w:cs="Times New Roman"/>
          <w:bCs/>
          <w:sz w:val="20"/>
          <w:szCs w:val="20"/>
        </w:rPr>
        <w:t xml:space="preserve"> E, van </w:t>
      </w:r>
      <w:proofErr w:type="spellStart"/>
      <w:r w:rsidRPr="00513633">
        <w:rPr>
          <w:rFonts w:ascii="Times New Roman" w:hAnsi="Times New Roman" w:cs="Times New Roman"/>
          <w:bCs/>
          <w:sz w:val="20"/>
          <w:szCs w:val="20"/>
        </w:rPr>
        <w:t>Meerbeeck</w:t>
      </w:r>
      <w:proofErr w:type="spellEnd"/>
      <w:r w:rsidRPr="00513633">
        <w:rPr>
          <w:rFonts w:ascii="Times New Roman" w:hAnsi="Times New Roman" w:cs="Times New Roman"/>
          <w:bCs/>
          <w:sz w:val="20"/>
          <w:szCs w:val="20"/>
        </w:rPr>
        <w:t xml:space="preserve"> JP, Lamote K. Clinical utility of diagnostic biomarkers in malignant pleural mesothelioma: a systematic review and meta-analysis. European Respiratory Review</w:t>
      </w:r>
      <w:r>
        <w:rPr>
          <w:rFonts w:ascii="Times New Roman" w:hAnsi="Times New Roman" w:cs="Times New Roman"/>
          <w:bCs/>
          <w:sz w:val="20"/>
          <w:szCs w:val="20"/>
        </w:rPr>
        <w:t xml:space="preserve"> 30</w:t>
      </w:r>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2021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210057. </w:t>
      </w:r>
    </w:p>
    <w:p w14:paraId="40024B68"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Jargin SV. Asbestos and anti-asbestos activism: medical, economic and political aspects. J Anal Tech Res</w:t>
      </w:r>
      <w:r>
        <w:rPr>
          <w:rFonts w:ascii="Times New Roman" w:hAnsi="Times New Roman" w:cs="Times New Roman"/>
          <w:bCs/>
          <w:sz w:val="20"/>
          <w:szCs w:val="20"/>
        </w:rPr>
        <w:t xml:space="preserve"> (</w:t>
      </w:r>
      <w:r w:rsidRPr="00513633">
        <w:rPr>
          <w:rFonts w:ascii="Times New Roman" w:hAnsi="Times New Roman" w:cs="Times New Roman"/>
          <w:bCs/>
          <w:sz w:val="20"/>
          <w:szCs w:val="20"/>
        </w:rPr>
        <w:t>2026</w:t>
      </w:r>
      <w:r>
        <w:rPr>
          <w:rFonts w:ascii="Times New Roman" w:hAnsi="Times New Roman" w:cs="Times New Roman"/>
          <w:bCs/>
          <w:sz w:val="20"/>
          <w:szCs w:val="20"/>
        </w:rPr>
        <w:t>)</w:t>
      </w:r>
      <w:r w:rsidRPr="00513633">
        <w:rPr>
          <w:rFonts w:ascii="Times New Roman" w:hAnsi="Times New Roman" w:cs="Times New Roman"/>
          <w:bCs/>
          <w:sz w:val="20"/>
          <w:szCs w:val="20"/>
        </w:rPr>
        <w:t xml:space="preserve">: 01-08. </w:t>
      </w:r>
    </w:p>
    <w:p w14:paraId="3313A0C2"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Izmerov</w:t>
      </w:r>
      <w:proofErr w:type="spellEnd"/>
      <w:r w:rsidRPr="00513633">
        <w:rPr>
          <w:rFonts w:ascii="Times New Roman" w:hAnsi="Times New Roman" w:cs="Times New Roman"/>
          <w:bCs/>
          <w:sz w:val="20"/>
          <w:szCs w:val="20"/>
        </w:rPr>
        <w:t xml:space="preserve"> NF, </w:t>
      </w:r>
      <w:proofErr w:type="spellStart"/>
      <w:r w:rsidRPr="00513633">
        <w:rPr>
          <w:rFonts w:ascii="Times New Roman" w:hAnsi="Times New Roman" w:cs="Times New Roman"/>
          <w:bCs/>
          <w:sz w:val="20"/>
          <w:szCs w:val="20"/>
        </w:rPr>
        <w:t>Kovalevskii</w:t>
      </w:r>
      <w:proofErr w:type="spellEnd"/>
      <w:r w:rsidRPr="00513633">
        <w:rPr>
          <w:rFonts w:ascii="Times New Roman" w:hAnsi="Times New Roman" w:cs="Times New Roman"/>
          <w:bCs/>
          <w:sz w:val="20"/>
          <w:szCs w:val="20"/>
        </w:rPr>
        <w:t xml:space="preserve"> EV. Regulations of controlled use of asbestos-containing materials in construction industry.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w:t>
      </w:r>
      <w:r>
        <w:rPr>
          <w:rFonts w:ascii="Times New Roman" w:hAnsi="Times New Roman" w:cs="Times New Roman"/>
          <w:bCs/>
          <w:sz w:val="20"/>
          <w:szCs w:val="20"/>
        </w:rPr>
        <w:t xml:space="preserve"> 5 (</w:t>
      </w:r>
      <w:r w:rsidRPr="00513633">
        <w:rPr>
          <w:rFonts w:ascii="Times New Roman" w:hAnsi="Times New Roman" w:cs="Times New Roman"/>
          <w:bCs/>
          <w:sz w:val="20"/>
          <w:szCs w:val="20"/>
        </w:rPr>
        <w:t>2004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5-12.</w:t>
      </w:r>
    </w:p>
    <w:p w14:paraId="130B135D"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Neiman SM, </w:t>
      </w:r>
      <w:proofErr w:type="spellStart"/>
      <w:r w:rsidRPr="00513633">
        <w:rPr>
          <w:rFonts w:ascii="Times New Roman" w:hAnsi="Times New Roman" w:cs="Times New Roman"/>
          <w:bCs/>
          <w:sz w:val="20"/>
          <w:szCs w:val="20"/>
        </w:rPr>
        <w:t>Vezentsev</w:t>
      </w:r>
      <w:proofErr w:type="spellEnd"/>
      <w:r w:rsidRPr="00513633">
        <w:rPr>
          <w:rFonts w:ascii="Times New Roman" w:hAnsi="Times New Roman" w:cs="Times New Roman"/>
          <w:bCs/>
          <w:sz w:val="20"/>
          <w:szCs w:val="20"/>
        </w:rPr>
        <w:t xml:space="preserve"> AI, </w:t>
      </w:r>
      <w:proofErr w:type="spellStart"/>
      <w:r w:rsidRPr="00513633">
        <w:rPr>
          <w:rFonts w:ascii="Times New Roman" w:hAnsi="Times New Roman" w:cs="Times New Roman"/>
          <w:bCs/>
          <w:sz w:val="20"/>
          <w:szCs w:val="20"/>
        </w:rPr>
        <w:t>Kashanskii</w:t>
      </w:r>
      <w:proofErr w:type="spellEnd"/>
      <w:r w:rsidRPr="00513633">
        <w:rPr>
          <w:rFonts w:ascii="Times New Roman" w:hAnsi="Times New Roman" w:cs="Times New Roman"/>
          <w:bCs/>
          <w:sz w:val="20"/>
          <w:szCs w:val="20"/>
        </w:rPr>
        <w:t xml:space="preserve"> SV. About safety of asbestos-cement materials and products. Moscow: </w:t>
      </w:r>
      <w:proofErr w:type="spellStart"/>
      <w:r w:rsidRPr="00513633">
        <w:rPr>
          <w:rFonts w:ascii="Times New Roman" w:hAnsi="Times New Roman" w:cs="Times New Roman"/>
          <w:bCs/>
          <w:sz w:val="20"/>
          <w:szCs w:val="20"/>
        </w:rPr>
        <w:t>Stroimaterialy</w:t>
      </w:r>
      <w:proofErr w:type="spellEnd"/>
      <w:r w:rsidRPr="00513633">
        <w:rPr>
          <w:rFonts w:ascii="Times New Roman" w:hAnsi="Times New Roman" w:cs="Times New Roman"/>
          <w:bCs/>
          <w:sz w:val="20"/>
          <w:szCs w:val="20"/>
        </w:rPr>
        <w:t>; 2006. (In Russian).</w:t>
      </w:r>
    </w:p>
    <w:p w14:paraId="2AF284F1"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Kogan FM, </w:t>
      </w:r>
      <w:proofErr w:type="spellStart"/>
      <w:r w:rsidRPr="00513633">
        <w:rPr>
          <w:rFonts w:ascii="Times New Roman" w:hAnsi="Times New Roman" w:cs="Times New Roman"/>
          <w:bCs/>
          <w:sz w:val="20"/>
          <w:szCs w:val="20"/>
        </w:rPr>
        <w:t>Kashanskii</w:t>
      </w:r>
      <w:proofErr w:type="spellEnd"/>
      <w:r w:rsidRPr="00513633">
        <w:rPr>
          <w:rFonts w:ascii="Times New Roman" w:hAnsi="Times New Roman" w:cs="Times New Roman"/>
          <w:bCs/>
          <w:sz w:val="20"/>
          <w:szCs w:val="20"/>
        </w:rPr>
        <w:t xml:space="preserve"> SV, </w:t>
      </w:r>
      <w:proofErr w:type="spellStart"/>
      <w:r w:rsidRPr="00513633">
        <w:rPr>
          <w:rFonts w:ascii="Times New Roman" w:hAnsi="Times New Roman" w:cs="Times New Roman"/>
          <w:bCs/>
          <w:sz w:val="20"/>
          <w:szCs w:val="20"/>
        </w:rPr>
        <w:t>Plotko</w:t>
      </w:r>
      <w:proofErr w:type="spellEnd"/>
      <w:r w:rsidRPr="00513633">
        <w:rPr>
          <w:rFonts w:ascii="Times New Roman" w:hAnsi="Times New Roman" w:cs="Times New Roman"/>
          <w:bCs/>
          <w:sz w:val="20"/>
          <w:szCs w:val="20"/>
        </w:rPr>
        <w:t xml:space="preserve"> EG, Berzin SA,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Effect of low concentration of asbestos-containing dust.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6-10. </w:t>
      </w:r>
    </w:p>
    <w:p w14:paraId="34E2E732"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Shtol</w:t>
      </w:r>
      <w:proofErr w:type="spellEnd"/>
      <w:r w:rsidRPr="00513633">
        <w:rPr>
          <w:rFonts w:ascii="Times New Roman" w:hAnsi="Times New Roman" w:cs="Times New Roman"/>
          <w:bCs/>
          <w:sz w:val="20"/>
          <w:szCs w:val="20"/>
        </w:rPr>
        <w:t xml:space="preserve"> AV, </w:t>
      </w:r>
      <w:proofErr w:type="spellStart"/>
      <w:r w:rsidRPr="00513633">
        <w:rPr>
          <w:rFonts w:ascii="Times New Roman" w:hAnsi="Times New Roman" w:cs="Times New Roman"/>
          <w:bCs/>
          <w:sz w:val="20"/>
          <w:szCs w:val="20"/>
        </w:rPr>
        <w:t>Plotko</w:t>
      </w:r>
      <w:proofErr w:type="spellEnd"/>
      <w:r w:rsidRPr="00513633">
        <w:rPr>
          <w:rFonts w:ascii="Times New Roman" w:hAnsi="Times New Roman" w:cs="Times New Roman"/>
          <w:bCs/>
          <w:sz w:val="20"/>
          <w:szCs w:val="20"/>
        </w:rPr>
        <w:t xml:space="preserve"> EG, </w:t>
      </w:r>
      <w:proofErr w:type="spellStart"/>
      <w:r w:rsidRPr="00513633">
        <w:rPr>
          <w:rFonts w:ascii="Times New Roman" w:hAnsi="Times New Roman" w:cs="Times New Roman"/>
          <w:bCs/>
          <w:sz w:val="20"/>
          <w:szCs w:val="20"/>
        </w:rPr>
        <w:t>Seliankina</w:t>
      </w:r>
      <w:proofErr w:type="spellEnd"/>
      <w:r w:rsidRPr="00513633">
        <w:rPr>
          <w:rFonts w:ascii="Times New Roman" w:hAnsi="Times New Roman" w:cs="Times New Roman"/>
          <w:bCs/>
          <w:sz w:val="20"/>
          <w:szCs w:val="20"/>
        </w:rPr>
        <w:t xml:space="preserve"> KP. Children's health and environmental air pollution with dust containing asbestos.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 </w:t>
      </w:r>
      <w:r>
        <w:rPr>
          <w:rFonts w:ascii="Times New Roman" w:hAnsi="Times New Roman" w:cs="Times New Roman"/>
          <w:bCs/>
          <w:sz w:val="20"/>
          <w:szCs w:val="20"/>
        </w:rPr>
        <w:t>(</w:t>
      </w:r>
      <w:r w:rsidRPr="00513633">
        <w:rPr>
          <w:rFonts w:ascii="Times New Roman" w:hAnsi="Times New Roman" w:cs="Times New Roman"/>
          <w:bCs/>
          <w:sz w:val="20"/>
          <w:szCs w:val="20"/>
        </w:rPr>
        <w:t>2000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10-13.</w:t>
      </w:r>
    </w:p>
    <w:p w14:paraId="7FCC343D"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Tsurikova</w:t>
      </w:r>
      <w:proofErr w:type="spellEnd"/>
      <w:r w:rsidRPr="00513633">
        <w:rPr>
          <w:rFonts w:ascii="Times New Roman" w:hAnsi="Times New Roman" w:cs="Times New Roman"/>
          <w:bCs/>
          <w:sz w:val="20"/>
          <w:szCs w:val="20"/>
        </w:rPr>
        <w:t xml:space="preserve"> GV, </w:t>
      </w:r>
      <w:proofErr w:type="spellStart"/>
      <w:r w:rsidRPr="00513633">
        <w:rPr>
          <w:rFonts w:ascii="Times New Roman" w:hAnsi="Times New Roman" w:cs="Times New Roman"/>
          <w:bCs/>
          <w:sz w:val="20"/>
          <w:szCs w:val="20"/>
        </w:rPr>
        <w:t>Spitsyn</w:t>
      </w:r>
      <w:proofErr w:type="spellEnd"/>
      <w:r w:rsidRPr="00513633">
        <w:rPr>
          <w:rFonts w:ascii="Times New Roman" w:hAnsi="Times New Roman" w:cs="Times New Roman"/>
          <w:bCs/>
          <w:sz w:val="20"/>
          <w:szCs w:val="20"/>
        </w:rPr>
        <w:t xml:space="preserve"> VA, </w:t>
      </w:r>
      <w:proofErr w:type="spellStart"/>
      <w:r w:rsidRPr="00513633">
        <w:rPr>
          <w:rFonts w:ascii="Times New Roman" w:hAnsi="Times New Roman" w:cs="Times New Roman"/>
          <w:bCs/>
          <w:sz w:val="20"/>
          <w:szCs w:val="20"/>
        </w:rPr>
        <w:t>Gladkova</w:t>
      </w:r>
      <w:proofErr w:type="spellEnd"/>
      <w:r w:rsidRPr="00513633">
        <w:rPr>
          <w:rFonts w:ascii="Times New Roman" w:hAnsi="Times New Roman" w:cs="Times New Roman"/>
          <w:bCs/>
          <w:sz w:val="20"/>
          <w:szCs w:val="20"/>
        </w:rPr>
        <w:t xml:space="preserve"> EV,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Biodemographic parameters as indicators of genetic adaptation to harmful occupational factors (e.g. asbestos).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Professional’nye</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Zabolevaniia</w:t>
      </w:r>
      <w:proofErr w:type="spellEnd"/>
      <w:r w:rsidRPr="00513633">
        <w:rPr>
          <w:rFonts w:ascii="Times New Roman" w:hAnsi="Times New Roman" w:cs="Times New Roman"/>
          <w:bCs/>
          <w:sz w:val="20"/>
          <w:szCs w:val="20"/>
        </w:rPr>
        <w:t xml:space="preserve"> [Work hygiene and professional diseases]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28-30. </w:t>
      </w:r>
    </w:p>
    <w:p w14:paraId="57FD0883"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Kashanskii</w:t>
      </w:r>
      <w:proofErr w:type="spellEnd"/>
      <w:r w:rsidRPr="00513633">
        <w:rPr>
          <w:rFonts w:ascii="Times New Roman" w:hAnsi="Times New Roman" w:cs="Times New Roman"/>
          <w:bCs/>
          <w:sz w:val="20"/>
          <w:szCs w:val="20"/>
        </w:rPr>
        <w:t xml:space="preserve"> SV, Domnin SG, </w:t>
      </w:r>
      <w:proofErr w:type="spellStart"/>
      <w:r w:rsidRPr="00513633">
        <w:rPr>
          <w:rFonts w:ascii="Times New Roman" w:hAnsi="Times New Roman" w:cs="Times New Roman"/>
          <w:bCs/>
          <w:sz w:val="20"/>
          <w:szCs w:val="20"/>
        </w:rPr>
        <w:t>Plotko</w:t>
      </w:r>
      <w:proofErr w:type="spellEnd"/>
      <w:r w:rsidRPr="00513633">
        <w:rPr>
          <w:rFonts w:ascii="Times New Roman" w:hAnsi="Times New Roman" w:cs="Times New Roman"/>
          <w:bCs/>
          <w:sz w:val="20"/>
          <w:szCs w:val="20"/>
        </w:rPr>
        <w:t xml:space="preserve"> EG, </w:t>
      </w:r>
      <w:proofErr w:type="gramStart"/>
      <w:r>
        <w:rPr>
          <w:rFonts w:ascii="Times New Roman" w:hAnsi="Times New Roman" w:cs="Times New Roman"/>
          <w:bCs/>
          <w:sz w:val="20"/>
          <w:szCs w:val="20"/>
        </w:rPr>
        <w:t>et  al</w:t>
      </w:r>
      <w:r w:rsidRPr="00513633">
        <w:rPr>
          <w:rFonts w:ascii="Times New Roman" w:hAnsi="Times New Roman" w:cs="Times New Roman"/>
          <w:bCs/>
          <w:sz w:val="20"/>
          <w:szCs w:val="20"/>
        </w:rPr>
        <w:t>.</w:t>
      </w:r>
      <w:proofErr w:type="gramEnd"/>
      <w:r w:rsidRPr="00513633">
        <w:rPr>
          <w:rFonts w:ascii="Times New Roman" w:hAnsi="Times New Roman" w:cs="Times New Roman"/>
          <w:bCs/>
          <w:sz w:val="20"/>
          <w:szCs w:val="20"/>
        </w:rPr>
        <w:t xml:space="preserve"> Contemporary problems of asbestos and prospective research directions.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 </w:t>
      </w:r>
      <w:r>
        <w:rPr>
          <w:rFonts w:ascii="Times New Roman" w:hAnsi="Times New Roman" w:cs="Times New Roman"/>
          <w:bCs/>
          <w:sz w:val="20"/>
          <w:szCs w:val="20"/>
        </w:rPr>
        <w:t>(</w:t>
      </w:r>
      <w:r w:rsidRPr="00513633">
        <w:rPr>
          <w:rFonts w:ascii="Times New Roman" w:hAnsi="Times New Roman" w:cs="Times New Roman"/>
          <w:bCs/>
          <w:sz w:val="20"/>
          <w:szCs w:val="20"/>
        </w:rPr>
        <w:t>2004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16-19.</w:t>
      </w:r>
    </w:p>
    <w:p w14:paraId="213C6947"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Krasovskii</w:t>
      </w:r>
      <w:proofErr w:type="spellEnd"/>
      <w:r w:rsidRPr="00513633">
        <w:rPr>
          <w:rFonts w:ascii="Times New Roman" w:hAnsi="Times New Roman" w:cs="Times New Roman"/>
          <w:bCs/>
          <w:sz w:val="20"/>
          <w:szCs w:val="20"/>
        </w:rPr>
        <w:t xml:space="preserve"> GN, Egorova NA. Asbestos and the quality of drinking water].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i </w:t>
      </w:r>
      <w:proofErr w:type="spellStart"/>
      <w:r w:rsidRPr="00513633">
        <w:rPr>
          <w:rFonts w:ascii="Times New Roman" w:hAnsi="Times New Roman" w:cs="Times New Roman"/>
          <w:bCs/>
          <w:sz w:val="20"/>
          <w:szCs w:val="20"/>
        </w:rPr>
        <w:t>Sanitariia</w:t>
      </w:r>
      <w:proofErr w:type="spellEnd"/>
      <w:r w:rsidRPr="00513633">
        <w:rPr>
          <w:rFonts w:ascii="Times New Roman" w:hAnsi="Times New Roman" w:cs="Times New Roman"/>
          <w:bCs/>
          <w:sz w:val="20"/>
          <w:szCs w:val="20"/>
        </w:rPr>
        <w:t xml:space="preserve"> [Hygiene and sanitation]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1985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64-67.</w:t>
      </w:r>
    </w:p>
    <w:p w14:paraId="259F7A8C"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Krasovskii</w:t>
      </w:r>
      <w:proofErr w:type="spellEnd"/>
      <w:r w:rsidRPr="00513633">
        <w:rPr>
          <w:rFonts w:ascii="Times New Roman" w:hAnsi="Times New Roman" w:cs="Times New Roman"/>
          <w:bCs/>
          <w:sz w:val="20"/>
          <w:szCs w:val="20"/>
        </w:rPr>
        <w:t xml:space="preserve"> GN, </w:t>
      </w:r>
      <w:proofErr w:type="spellStart"/>
      <w:r w:rsidRPr="00513633">
        <w:rPr>
          <w:rFonts w:ascii="Times New Roman" w:hAnsi="Times New Roman" w:cs="Times New Roman"/>
          <w:bCs/>
          <w:sz w:val="20"/>
          <w:szCs w:val="20"/>
        </w:rPr>
        <w:t>Mozhaev</w:t>
      </w:r>
      <w:proofErr w:type="spellEnd"/>
      <w:r w:rsidRPr="00513633">
        <w:rPr>
          <w:rFonts w:ascii="Times New Roman" w:hAnsi="Times New Roman" w:cs="Times New Roman"/>
          <w:bCs/>
          <w:sz w:val="20"/>
          <w:szCs w:val="20"/>
        </w:rPr>
        <w:t xml:space="preserve"> EA. Asbestos in drinking water (review).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Sanitariia</w:t>
      </w:r>
      <w:proofErr w:type="spellEnd"/>
      <w:r w:rsidRPr="00513633">
        <w:rPr>
          <w:rFonts w:ascii="Times New Roman" w:hAnsi="Times New Roman" w:cs="Times New Roman"/>
          <w:bCs/>
          <w:sz w:val="20"/>
          <w:szCs w:val="20"/>
        </w:rPr>
        <w:t xml:space="preserve"> [Hygiene and sanitation]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20-22.</w:t>
      </w:r>
    </w:p>
    <w:p w14:paraId="722D17B6"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Repina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ZhV</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Chemyakina</w:t>
      </w:r>
      <w:proofErr w:type="spellEnd"/>
      <w:r w:rsidRPr="00513633">
        <w:rPr>
          <w:rFonts w:ascii="Times New Roman" w:hAnsi="Times New Roman" w:cs="Times New Roman"/>
          <w:bCs/>
          <w:sz w:val="20"/>
          <w:szCs w:val="20"/>
        </w:rPr>
        <w:t xml:space="preserve"> NA, </w:t>
      </w:r>
      <w:proofErr w:type="spellStart"/>
      <w:r w:rsidRPr="00513633">
        <w:rPr>
          <w:rFonts w:ascii="Times New Roman" w:hAnsi="Times New Roman" w:cs="Times New Roman"/>
          <w:bCs/>
          <w:sz w:val="20"/>
          <w:szCs w:val="20"/>
        </w:rPr>
        <w:t>Tarskaya</w:t>
      </w:r>
      <w:proofErr w:type="spellEnd"/>
      <w:r w:rsidRPr="00513633">
        <w:rPr>
          <w:rFonts w:ascii="Times New Roman" w:hAnsi="Times New Roman" w:cs="Times New Roman"/>
          <w:bCs/>
          <w:sz w:val="20"/>
          <w:szCs w:val="20"/>
        </w:rPr>
        <w:t>-Lapteva EG. Chrysotile cement building materials. Areas of use. Yekaterinburg: AMB; 2009.</w:t>
      </w:r>
    </w:p>
    <w:p w14:paraId="46F38C90"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Kogan FM. Main results of the study on the problem of "Asbestos-Health". In: </w:t>
      </w:r>
      <w:proofErr w:type="spellStart"/>
      <w:r w:rsidRPr="00513633">
        <w:rPr>
          <w:rFonts w:ascii="Times New Roman" w:hAnsi="Times New Roman" w:cs="Times New Roman"/>
          <w:bCs/>
          <w:sz w:val="20"/>
          <w:szCs w:val="20"/>
        </w:rPr>
        <w:t>Kashansky</w:t>
      </w:r>
      <w:proofErr w:type="spellEnd"/>
      <w:r w:rsidRPr="00513633">
        <w:rPr>
          <w:rFonts w:ascii="Times New Roman" w:hAnsi="Times New Roman" w:cs="Times New Roman"/>
          <w:bCs/>
          <w:sz w:val="20"/>
          <w:szCs w:val="20"/>
        </w:rPr>
        <w:t xml:space="preserve"> SV, ed. Prevention of asbestos-related diseases: Asbestos Association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2002</w:t>
      </w:r>
      <w:r>
        <w:rPr>
          <w:rFonts w:ascii="Times New Roman" w:hAnsi="Times New Roman" w:cs="Times New Roman"/>
          <w:bCs/>
          <w:sz w:val="20"/>
          <w:szCs w:val="20"/>
        </w:rPr>
        <w:t>).</w:t>
      </w:r>
      <w:r w:rsidRPr="00513633">
        <w:rPr>
          <w:rFonts w:ascii="Times New Roman" w:hAnsi="Times New Roman" w:cs="Times New Roman"/>
          <w:bCs/>
          <w:sz w:val="20"/>
          <w:szCs w:val="20"/>
        </w:rPr>
        <w:t xml:space="preserve"> </w:t>
      </w:r>
    </w:p>
    <w:p w14:paraId="08645C70"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Kaptsov</w:t>
      </w:r>
      <w:proofErr w:type="spellEnd"/>
      <w:r w:rsidRPr="00513633">
        <w:rPr>
          <w:rFonts w:ascii="Times New Roman" w:hAnsi="Times New Roman" w:cs="Times New Roman"/>
          <w:bCs/>
          <w:sz w:val="20"/>
          <w:szCs w:val="20"/>
        </w:rPr>
        <w:t xml:space="preserve"> VA, </w:t>
      </w:r>
      <w:proofErr w:type="spellStart"/>
      <w:r w:rsidRPr="00513633">
        <w:rPr>
          <w:rFonts w:ascii="Times New Roman" w:hAnsi="Times New Roman" w:cs="Times New Roman"/>
          <w:bCs/>
          <w:sz w:val="20"/>
          <w:szCs w:val="20"/>
        </w:rPr>
        <w:t>Kashanskii</w:t>
      </w:r>
      <w:proofErr w:type="spellEnd"/>
      <w:r w:rsidRPr="00513633">
        <w:rPr>
          <w:rFonts w:ascii="Times New Roman" w:hAnsi="Times New Roman" w:cs="Times New Roman"/>
          <w:bCs/>
          <w:sz w:val="20"/>
          <w:szCs w:val="20"/>
        </w:rPr>
        <w:t xml:space="preserve"> SV, Domnin SG, et al. Railway use of asbestos-containing rubble: environmental hygienic aspects.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i </w:t>
      </w:r>
      <w:proofErr w:type="spellStart"/>
      <w:r w:rsidRPr="00513633">
        <w:rPr>
          <w:rFonts w:ascii="Times New Roman" w:hAnsi="Times New Roman" w:cs="Times New Roman"/>
          <w:bCs/>
          <w:sz w:val="20"/>
          <w:szCs w:val="20"/>
        </w:rPr>
        <w:t>Sanitariia</w:t>
      </w:r>
      <w:proofErr w:type="spellEnd"/>
      <w:r w:rsidRPr="00513633">
        <w:rPr>
          <w:rFonts w:ascii="Times New Roman" w:hAnsi="Times New Roman" w:cs="Times New Roman"/>
          <w:bCs/>
          <w:sz w:val="20"/>
          <w:szCs w:val="20"/>
        </w:rPr>
        <w:t xml:space="preserve"> [Hygiene and sanitation]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2003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11-15.</w:t>
      </w:r>
    </w:p>
    <w:p w14:paraId="0D3AEC4A"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Kashanskii</w:t>
      </w:r>
      <w:proofErr w:type="spellEnd"/>
      <w:r w:rsidRPr="00513633">
        <w:rPr>
          <w:rFonts w:ascii="Times New Roman" w:hAnsi="Times New Roman" w:cs="Times New Roman"/>
          <w:bCs/>
          <w:sz w:val="20"/>
          <w:szCs w:val="20"/>
        </w:rPr>
        <w:t xml:space="preserve"> SV, Kogan FM. The danger of developing lung cancer in the manufacture of asbestos panels. </w:t>
      </w:r>
      <w:proofErr w:type="spellStart"/>
      <w:r w:rsidRPr="00513633">
        <w:rPr>
          <w:rFonts w:ascii="Times New Roman" w:hAnsi="Times New Roman" w:cs="Times New Roman"/>
          <w:bCs/>
          <w:sz w:val="20"/>
          <w:szCs w:val="20"/>
        </w:rPr>
        <w:lastRenderedPageBreak/>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19-22.</w:t>
      </w:r>
    </w:p>
    <w:p w14:paraId="28877DD2"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Pylev</w:t>
      </w:r>
      <w:proofErr w:type="spellEnd"/>
      <w:r w:rsidRPr="00513633">
        <w:rPr>
          <w:rFonts w:ascii="Times New Roman" w:hAnsi="Times New Roman" w:cs="Times New Roman"/>
          <w:bCs/>
          <w:sz w:val="20"/>
          <w:szCs w:val="20"/>
        </w:rPr>
        <w:t xml:space="preserve"> LN, Smirnova OV, </w:t>
      </w:r>
      <w:proofErr w:type="spellStart"/>
      <w:r w:rsidRPr="00513633">
        <w:rPr>
          <w:rFonts w:ascii="Times New Roman" w:hAnsi="Times New Roman" w:cs="Times New Roman"/>
          <w:bCs/>
          <w:sz w:val="20"/>
          <w:szCs w:val="20"/>
        </w:rPr>
        <w:t>Vezentsev</w:t>
      </w:r>
      <w:proofErr w:type="spellEnd"/>
      <w:r w:rsidRPr="00513633">
        <w:rPr>
          <w:rFonts w:ascii="Times New Roman" w:hAnsi="Times New Roman" w:cs="Times New Roman"/>
          <w:bCs/>
          <w:sz w:val="20"/>
          <w:szCs w:val="20"/>
        </w:rPr>
        <w:t xml:space="preserve"> AI. Chrysotile-cement industry - is it a source of carcinogenic hazard to humans? </w:t>
      </w:r>
      <w:proofErr w:type="spellStart"/>
      <w:r w:rsidRPr="00513633">
        <w:rPr>
          <w:rFonts w:ascii="Times New Roman" w:hAnsi="Times New Roman" w:cs="Times New Roman"/>
          <w:bCs/>
          <w:sz w:val="20"/>
          <w:szCs w:val="20"/>
        </w:rPr>
        <w:t>Toksikologicheskiy</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vestnik</w:t>
      </w:r>
      <w:proofErr w:type="spellEnd"/>
      <w:r w:rsidRPr="00513633">
        <w:rPr>
          <w:rFonts w:ascii="Times New Roman" w:hAnsi="Times New Roman" w:cs="Times New Roman"/>
          <w:bCs/>
          <w:sz w:val="20"/>
          <w:szCs w:val="20"/>
        </w:rPr>
        <w:t xml:space="preserve"> [Toxicological Review] </w:t>
      </w:r>
      <w:r>
        <w:rPr>
          <w:rFonts w:ascii="Times New Roman" w:hAnsi="Times New Roman" w:cs="Times New Roman"/>
          <w:bCs/>
          <w:sz w:val="20"/>
          <w:szCs w:val="20"/>
        </w:rPr>
        <w:t>(</w:t>
      </w:r>
      <w:r w:rsidRPr="00513633">
        <w:rPr>
          <w:rFonts w:ascii="Times New Roman" w:hAnsi="Times New Roman" w:cs="Times New Roman"/>
          <w:bCs/>
          <w:sz w:val="20"/>
          <w:szCs w:val="20"/>
        </w:rPr>
        <w:t>2011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46-50.</w:t>
      </w:r>
    </w:p>
    <w:p w14:paraId="70F297D6"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Iatsenko</w:t>
      </w:r>
      <w:proofErr w:type="spellEnd"/>
      <w:r w:rsidRPr="00513633">
        <w:rPr>
          <w:rFonts w:ascii="Times New Roman" w:hAnsi="Times New Roman" w:cs="Times New Roman"/>
          <w:bCs/>
          <w:sz w:val="20"/>
          <w:szCs w:val="20"/>
        </w:rPr>
        <w:t xml:space="preserve"> AS, Kogan FM, Fomina AS, et al. Correlation between biologic aggression and some physical and chemical properties of industrial dust caused by use of friction tools.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29-33.</w:t>
      </w:r>
    </w:p>
    <w:p w14:paraId="25B7CF93"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Kovalevskii</w:t>
      </w:r>
      <w:proofErr w:type="spellEnd"/>
      <w:r w:rsidRPr="00513633">
        <w:rPr>
          <w:rFonts w:ascii="Times New Roman" w:hAnsi="Times New Roman" w:cs="Times New Roman"/>
          <w:bCs/>
          <w:sz w:val="20"/>
          <w:szCs w:val="20"/>
        </w:rPr>
        <w:t xml:space="preserve"> EV. Hygienic evaluation of asbestos-containing friction goods application.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w:t>
      </w:r>
      <w:r>
        <w:rPr>
          <w:rFonts w:ascii="Times New Roman" w:hAnsi="Times New Roman" w:cs="Times New Roman"/>
          <w:bCs/>
          <w:sz w:val="20"/>
          <w:szCs w:val="20"/>
        </w:rPr>
        <w:t xml:space="preserve"> (</w:t>
      </w:r>
      <w:r w:rsidRPr="00513633">
        <w:rPr>
          <w:rFonts w:ascii="Times New Roman" w:hAnsi="Times New Roman" w:cs="Times New Roman"/>
          <w:bCs/>
          <w:sz w:val="20"/>
          <w:szCs w:val="20"/>
        </w:rPr>
        <w:t>2009</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1-6.</w:t>
      </w:r>
    </w:p>
    <w:p w14:paraId="17A3045C"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Iatsenko</w:t>
      </w:r>
      <w:proofErr w:type="spellEnd"/>
      <w:r w:rsidRPr="00513633">
        <w:rPr>
          <w:rFonts w:ascii="Times New Roman" w:hAnsi="Times New Roman" w:cs="Times New Roman"/>
          <w:bCs/>
          <w:sz w:val="20"/>
          <w:szCs w:val="20"/>
        </w:rPr>
        <w:t xml:space="preserve"> AS, Kogan FM. Occupational morbidity and mortality in malignant neoplasms among persons professionally exposed to asbestos dust.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Professional’nye</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Zabolevaniia</w:t>
      </w:r>
      <w:proofErr w:type="spellEnd"/>
      <w:r w:rsidRPr="00513633">
        <w:rPr>
          <w:rFonts w:ascii="Times New Roman" w:hAnsi="Times New Roman" w:cs="Times New Roman"/>
          <w:bCs/>
          <w:sz w:val="20"/>
          <w:szCs w:val="20"/>
        </w:rPr>
        <w:t xml:space="preserve"> [Work hygiene and professional diseases]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10-12.</w:t>
      </w:r>
    </w:p>
    <w:p w14:paraId="63EAFB9C"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Iatsenko</w:t>
      </w:r>
      <w:proofErr w:type="spellEnd"/>
      <w:r w:rsidRPr="00513633">
        <w:rPr>
          <w:rFonts w:ascii="Times New Roman" w:hAnsi="Times New Roman" w:cs="Times New Roman"/>
          <w:bCs/>
          <w:sz w:val="20"/>
          <w:szCs w:val="20"/>
        </w:rPr>
        <w:t xml:space="preserve"> AS, Kogan FM, </w:t>
      </w:r>
      <w:proofErr w:type="spellStart"/>
      <w:r w:rsidRPr="00513633">
        <w:rPr>
          <w:rFonts w:ascii="Times New Roman" w:hAnsi="Times New Roman" w:cs="Times New Roman"/>
          <w:bCs/>
          <w:sz w:val="20"/>
          <w:szCs w:val="20"/>
        </w:rPr>
        <w:t>El'nichnykh</w:t>
      </w:r>
      <w:proofErr w:type="spellEnd"/>
      <w:r w:rsidRPr="00513633">
        <w:rPr>
          <w:rFonts w:ascii="Times New Roman" w:hAnsi="Times New Roman" w:cs="Times New Roman"/>
          <w:bCs/>
          <w:sz w:val="20"/>
          <w:szCs w:val="20"/>
        </w:rPr>
        <w:t xml:space="preserve"> LN,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Comparative evaluation of the dust's fibrinogen activity in asbestos-forming </w:t>
      </w:r>
      <w:proofErr w:type="gramStart"/>
      <w:r w:rsidRPr="00513633">
        <w:rPr>
          <w:rFonts w:ascii="Times New Roman" w:hAnsi="Times New Roman" w:cs="Times New Roman"/>
          <w:bCs/>
          <w:sz w:val="20"/>
          <w:szCs w:val="20"/>
        </w:rPr>
        <w:t>units</w:t>
      </w:r>
      <w:proofErr w:type="gramEnd"/>
      <w:r w:rsidRPr="00513633">
        <w:rPr>
          <w:rFonts w:ascii="Times New Roman" w:hAnsi="Times New Roman" w:cs="Times New Roman"/>
          <w:bCs/>
          <w:sz w:val="20"/>
          <w:szCs w:val="20"/>
        </w:rPr>
        <w:t xml:space="preserve"> production.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i </w:t>
      </w:r>
      <w:proofErr w:type="spellStart"/>
      <w:r w:rsidRPr="00513633">
        <w:rPr>
          <w:rFonts w:ascii="Times New Roman" w:hAnsi="Times New Roman" w:cs="Times New Roman"/>
          <w:bCs/>
          <w:sz w:val="20"/>
          <w:szCs w:val="20"/>
        </w:rPr>
        <w:t>Sanitariia</w:t>
      </w:r>
      <w:proofErr w:type="spellEnd"/>
      <w:r w:rsidRPr="00513633">
        <w:rPr>
          <w:rFonts w:ascii="Times New Roman" w:hAnsi="Times New Roman" w:cs="Times New Roman"/>
          <w:bCs/>
          <w:sz w:val="20"/>
          <w:szCs w:val="20"/>
        </w:rPr>
        <w:t xml:space="preserve"> [Hygiene and sanitation]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27-29.</w:t>
      </w:r>
    </w:p>
    <w:p w14:paraId="48C386BC"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Kashanskii</w:t>
      </w:r>
      <w:proofErr w:type="spellEnd"/>
      <w:r w:rsidRPr="00513633">
        <w:rPr>
          <w:rFonts w:ascii="Times New Roman" w:hAnsi="Times New Roman" w:cs="Times New Roman"/>
          <w:bCs/>
          <w:sz w:val="20"/>
          <w:szCs w:val="20"/>
        </w:rPr>
        <w:t xml:space="preserve"> SV, </w:t>
      </w:r>
      <w:proofErr w:type="spellStart"/>
      <w:r w:rsidRPr="00513633">
        <w:rPr>
          <w:rFonts w:ascii="Times New Roman" w:hAnsi="Times New Roman" w:cs="Times New Roman"/>
          <w:bCs/>
          <w:sz w:val="20"/>
          <w:szCs w:val="20"/>
        </w:rPr>
        <w:t>Zhetpisbaev</w:t>
      </w:r>
      <w:proofErr w:type="spellEnd"/>
      <w:r w:rsidRPr="00513633">
        <w:rPr>
          <w:rFonts w:ascii="Times New Roman" w:hAnsi="Times New Roman" w:cs="Times New Roman"/>
          <w:bCs/>
          <w:sz w:val="20"/>
          <w:szCs w:val="20"/>
        </w:rPr>
        <w:t xml:space="preserve"> BA, </w:t>
      </w:r>
      <w:proofErr w:type="spellStart"/>
      <w:r w:rsidRPr="00513633">
        <w:rPr>
          <w:rFonts w:ascii="Times New Roman" w:hAnsi="Times New Roman" w:cs="Times New Roman"/>
          <w:bCs/>
          <w:sz w:val="20"/>
          <w:szCs w:val="20"/>
        </w:rPr>
        <w:t>Il'derbaev</w:t>
      </w:r>
      <w:proofErr w:type="spellEnd"/>
      <w:r w:rsidRPr="00513633">
        <w:rPr>
          <w:rFonts w:ascii="Times New Roman" w:hAnsi="Times New Roman" w:cs="Times New Roman"/>
          <w:bCs/>
          <w:sz w:val="20"/>
          <w:szCs w:val="20"/>
        </w:rPr>
        <w:t xml:space="preserve"> OZ,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Mesothelioma in the Republic of Kazakhstan: a review].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i </w:t>
      </w:r>
      <w:proofErr w:type="spellStart"/>
      <w:r w:rsidRPr="00513633">
        <w:rPr>
          <w:rFonts w:ascii="Times New Roman" w:hAnsi="Times New Roman" w:cs="Times New Roman"/>
          <w:bCs/>
          <w:sz w:val="20"/>
          <w:szCs w:val="20"/>
        </w:rPr>
        <w:t>Sanitariia</w:t>
      </w:r>
      <w:proofErr w:type="spellEnd"/>
      <w:r w:rsidRPr="00513633">
        <w:rPr>
          <w:rFonts w:ascii="Times New Roman" w:hAnsi="Times New Roman" w:cs="Times New Roman"/>
          <w:bCs/>
          <w:sz w:val="20"/>
          <w:szCs w:val="20"/>
        </w:rPr>
        <w:t xml:space="preserve"> [Hygiene and sanitation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2008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13-17. </w:t>
      </w:r>
    </w:p>
    <w:p w14:paraId="1014A5D4"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Varivonchik</w:t>
      </w:r>
      <w:proofErr w:type="spellEnd"/>
      <w:r w:rsidRPr="00513633">
        <w:rPr>
          <w:rFonts w:ascii="Times New Roman" w:hAnsi="Times New Roman" w:cs="Times New Roman"/>
          <w:bCs/>
          <w:sz w:val="20"/>
          <w:szCs w:val="20"/>
        </w:rPr>
        <w:t xml:space="preserve"> DV. Epidemiologic situation in Ukraine, concerning malignant mesothelioma prevalence. Med Tr Prom </w:t>
      </w:r>
      <w:proofErr w:type="spellStart"/>
      <w:r w:rsidRPr="00513633">
        <w:rPr>
          <w:rFonts w:ascii="Times New Roman" w:hAnsi="Times New Roman" w:cs="Times New Roman"/>
          <w:bCs/>
          <w:sz w:val="20"/>
          <w:szCs w:val="20"/>
        </w:rPr>
        <w:t>Ekol</w:t>
      </w:r>
      <w:proofErr w:type="spellEnd"/>
      <w:r>
        <w:rPr>
          <w:rFonts w:ascii="Times New Roman" w:hAnsi="Times New Roman" w:cs="Times New Roman"/>
          <w:bCs/>
          <w:sz w:val="20"/>
          <w:szCs w:val="20"/>
        </w:rPr>
        <w:t xml:space="preserve"> (</w:t>
      </w:r>
      <w:r w:rsidRPr="00513633">
        <w:rPr>
          <w:rFonts w:ascii="Times New Roman" w:hAnsi="Times New Roman" w:cs="Times New Roman"/>
          <w:bCs/>
          <w:sz w:val="20"/>
          <w:szCs w:val="20"/>
        </w:rPr>
        <w:t>2014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18-22.</w:t>
      </w:r>
    </w:p>
    <w:p w14:paraId="032A6D18"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Nagornaia</w:t>
      </w:r>
      <w:proofErr w:type="spellEnd"/>
      <w:r w:rsidRPr="00513633">
        <w:rPr>
          <w:rFonts w:ascii="Times New Roman" w:hAnsi="Times New Roman" w:cs="Times New Roman"/>
          <w:bCs/>
          <w:sz w:val="20"/>
          <w:szCs w:val="20"/>
        </w:rPr>
        <w:t xml:space="preserve"> AM, </w:t>
      </w:r>
      <w:proofErr w:type="spellStart"/>
      <w:r w:rsidRPr="00513633">
        <w:rPr>
          <w:rFonts w:ascii="Times New Roman" w:hAnsi="Times New Roman" w:cs="Times New Roman"/>
          <w:bCs/>
          <w:sz w:val="20"/>
          <w:szCs w:val="20"/>
        </w:rPr>
        <w:t>Varivonchik</w:t>
      </w:r>
      <w:proofErr w:type="spellEnd"/>
      <w:r w:rsidRPr="00513633">
        <w:rPr>
          <w:rFonts w:ascii="Times New Roman" w:hAnsi="Times New Roman" w:cs="Times New Roman"/>
          <w:bCs/>
          <w:sz w:val="20"/>
          <w:szCs w:val="20"/>
        </w:rPr>
        <w:t xml:space="preserve"> DV, </w:t>
      </w:r>
      <w:proofErr w:type="spellStart"/>
      <w:r w:rsidRPr="00513633">
        <w:rPr>
          <w:rFonts w:ascii="Times New Roman" w:hAnsi="Times New Roman" w:cs="Times New Roman"/>
          <w:bCs/>
          <w:sz w:val="20"/>
          <w:szCs w:val="20"/>
        </w:rPr>
        <w:t>Kundiev</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IuI</w:t>
      </w:r>
      <w:proofErr w:type="spellEnd"/>
      <w:r w:rsidRPr="00513633">
        <w:rPr>
          <w:rFonts w:ascii="Times New Roman" w:hAnsi="Times New Roman" w:cs="Times New Roman"/>
          <w:bCs/>
          <w:sz w:val="20"/>
          <w:szCs w:val="20"/>
        </w:rPr>
        <w:t xml:space="preserve">, et al. Cancer morbidity risks among workers of asbestos-cement productions. Med Tr Prom </w:t>
      </w:r>
      <w:proofErr w:type="spellStart"/>
      <w:r w:rsidRPr="00513633">
        <w:rPr>
          <w:rFonts w:ascii="Times New Roman" w:hAnsi="Times New Roman" w:cs="Times New Roman"/>
          <w:bCs/>
          <w:sz w:val="20"/>
          <w:szCs w:val="20"/>
        </w:rPr>
        <w:t>Ekol</w:t>
      </w:r>
      <w:proofErr w:type="spellEnd"/>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2008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9</w:t>
      </w:r>
      <w:r w:rsidRPr="00513633">
        <w:rPr>
          <w:rFonts w:ascii="Times New Roman" w:hAnsi="Times New Roman" w:cs="Times New Roman"/>
          <w:bCs/>
          <w:sz w:val="20"/>
          <w:szCs w:val="20"/>
        </w:rPr>
        <w:t>27-33.</w:t>
      </w:r>
    </w:p>
    <w:p w14:paraId="0DA7D23E" w14:textId="77777777" w:rsidR="00574A43" w:rsidRPr="00513633" w:rsidRDefault="00574A43" w:rsidP="00574A43">
      <w:pPr>
        <w:pStyle w:val="ListParagraph"/>
        <w:widowControl w:val="0"/>
        <w:numPr>
          <w:ilvl w:val="0"/>
          <w:numId w:val="25"/>
        </w:numPr>
        <w:tabs>
          <w:tab w:val="left" w:pos="700"/>
        </w:tabs>
        <w:autoSpaceDE w:val="0"/>
        <w:autoSpaceDN w:val="0"/>
        <w:spacing w:after="0" w:line="360" w:lineRule="auto"/>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Izmerov</w:t>
      </w:r>
      <w:proofErr w:type="spellEnd"/>
      <w:r w:rsidRPr="00513633">
        <w:rPr>
          <w:rFonts w:ascii="Times New Roman" w:hAnsi="Times New Roman" w:cs="Times New Roman"/>
          <w:bCs/>
          <w:sz w:val="20"/>
          <w:szCs w:val="20"/>
        </w:rPr>
        <w:t xml:space="preserve"> NF, </w:t>
      </w:r>
      <w:proofErr w:type="spellStart"/>
      <w:r w:rsidRPr="00513633">
        <w:rPr>
          <w:rFonts w:ascii="Times New Roman" w:hAnsi="Times New Roman" w:cs="Times New Roman"/>
          <w:bCs/>
          <w:sz w:val="20"/>
          <w:szCs w:val="20"/>
        </w:rPr>
        <w:t>Elovskaia</w:t>
      </w:r>
      <w:proofErr w:type="spellEnd"/>
      <w:r w:rsidRPr="00513633">
        <w:rPr>
          <w:rFonts w:ascii="Times New Roman" w:hAnsi="Times New Roman" w:cs="Times New Roman"/>
          <w:bCs/>
          <w:sz w:val="20"/>
          <w:szCs w:val="20"/>
        </w:rPr>
        <w:t xml:space="preserve"> LT, </w:t>
      </w:r>
      <w:proofErr w:type="spellStart"/>
      <w:r w:rsidRPr="00513633">
        <w:rPr>
          <w:rFonts w:ascii="Times New Roman" w:hAnsi="Times New Roman" w:cs="Times New Roman"/>
          <w:bCs/>
          <w:sz w:val="20"/>
          <w:szCs w:val="20"/>
        </w:rPr>
        <w:t>Milishnikova</w:t>
      </w:r>
      <w:proofErr w:type="spellEnd"/>
      <w:r w:rsidRPr="00513633">
        <w:rPr>
          <w:rFonts w:ascii="Times New Roman" w:hAnsi="Times New Roman" w:cs="Times New Roman"/>
          <w:bCs/>
          <w:sz w:val="20"/>
          <w:szCs w:val="20"/>
        </w:rPr>
        <w:t xml:space="preserve"> VV,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Chrysotile asbestos in Russia: certain results and promising research directions.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 </w:t>
      </w:r>
      <w:r>
        <w:rPr>
          <w:rFonts w:ascii="Times New Roman" w:hAnsi="Times New Roman" w:cs="Times New Roman"/>
          <w:bCs/>
          <w:sz w:val="20"/>
          <w:szCs w:val="20"/>
        </w:rPr>
        <w:t>(</w:t>
      </w:r>
      <w:r w:rsidRPr="00513633">
        <w:rPr>
          <w:rFonts w:ascii="Times New Roman" w:hAnsi="Times New Roman" w:cs="Times New Roman"/>
          <w:bCs/>
          <w:sz w:val="20"/>
          <w:szCs w:val="20"/>
        </w:rPr>
        <w:t>1998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1-7.</w:t>
      </w:r>
    </w:p>
    <w:p w14:paraId="7A39418E"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Kashanskii</w:t>
      </w:r>
      <w:proofErr w:type="spellEnd"/>
      <w:r w:rsidRPr="00513633">
        <w:rPr>
          <w:rFonts w:ascii="Times New Roman" w:hAnsi="Times New Roman" w:cs="Times New Roman"/>
          <w:bCs/>
          <w:sz w:val="20"/>
          <w:szCs w:val="20"/>
        </w:rPr>
        <w:t xml:space="preserve"> SV. </w:t>
      </w:r>
      <w:proofErr w:type="spellStart"/>
      <w:r w:rsidRPr="00513633">
        <w:rPr>
          <w:rFonts w:ascii="Times New Roman" w:hAnsi="Times New Roman" w:cs="Times New Roman"/>
          <w:bCs/>
          <w:sz w:val="20"/>
          <w:szCs w:val="20"/>
        </w:rPr>
        <w:t>Mezotelioma</w:t>
      </w:r>
      <w:proofErr w:type="spellEnd"/>
      <w:r w:rsidRPr="00513633">
        <w:rPr>
          <w:rFonts w:ascii="Times New Roman" w:hAnsi="Times New Roman" w:cs="Times New Roman"/>
          <w:bCs/>
          <w:sz w:val="20"/>
          <w:szCs w:val="20"/>
        </w:rPr>
        <w:t xml:space="preserve"> v Mesothelioma in Russia: systematic review of 3576 published cases from occupational medicine viewpoint. </w:t>
      </w:r>
      <w:proofErr w:type="spellStart"/>
      <w:r w:rsidRPr="00513633">
        <w:rPr>
          <w:rFonts w:ascii="Times New Roman" w:hAnsi="Times New Roman" w:cs="Times New Roman"/>
          <w:bCs/>
          <w:sz w:val="20"/>
          <w:szCs w:val="20"/>
        </w:rPr>
        <w:t>Meditsina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Promyshlennaia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Ekologiia</w:t>
      </w:r>
      <w:proofErr w:type="spellEnd"/>
      <w:r w:rsidRPr="00513633">
        <w:rPr>
          <w:rFonts w:ascii="Times New Roman" w:hAnsi="Times New Roman" w:cs="Times New Roman"/>
          <w:bCs/>
          <w:sz w:val="20"/>
          <w:szCs w:val="20"/>
        </w:rPr>
        <w:t xml:space="preserve"> [Russian journal of occupational health and industrial ecology]</w:t>
      </w:r>
      <w:r>
        <w:rPr>
          <w:rFonts w:ascii="Times New Roman" w:hAnsi="Times New Roman" w:cs="Times New Roman"/>
          <w:bCs/>
          <w:sz w:val="20"/>
          <w:szCs w:val="20"/>
        </w:rPr>
        <w:t xml:space="preserve"> (</w:t>
      </w:r>
      <w:r w:rsidRPr="00513633">
        <w:rPr>
          <w:rFonts w:ascii="Times New Roman" w:hAnsi="Times New Roman" w:cs="Times New Roman"/>
          <w:bCs/>
          <w:sz w:val="20"/>
          <w:szCs w:val="20"/>
        </w:rPr>
        <w:t>2008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15-21.</w:t>
      </w:r>
    </w:p>
    <w:p w14:paraId="0194DBCD"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Kogan FM. </w:t>
      </w:r>
      <w:proofErr w:type="spellStart"/>
      <w:r w:rsidRPr="00513633">
        <w:rPr>
          <w:rFonts w:ascii="Times New Roman" w:hAnsi="Times New Roman" w:cs="Times New Roman"/>
          <w:bCs/>
          <w:sz w:val="20"/>
          <w:szCs w:val="20"/>
        </w:rPr>
        <w:t>Sovremennye</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predstavlenija</w:t>
      </w:r>
      <w:proofErr w:type="spellEnd"/>
      <w:r w:rsidRPr="00513633">
        <w:rPr>
          <w:rFonts w:ascii="Times New Roman" w:hAnsi="Times New Roman" w:cs="Times New Roman"/>
          <w:bCs/>
          <w:sz w:val="20"/>
          <w:szCs w:val="20"/>
        </w:rPr>
        <w:t xml:space="preserve"> o </w:t>
      </w:r>
      <w:proofErr w:type="spellStart"/>
      <w:r w:rsidRPr="00513633">
        <w:rPr>
          <w:rFonts w:ascii="Times New Roman" w:hAnsi="Times New Roman" w:cs="Times New Roman"/>
          <w:bCs/>
          <w:sz w:val="20"/>
          <w:szCs w:val="20"/>
        </w:rPr>
        <w:t>bezopasnosti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asbesta</w:t>
      </w:r>
      <w:proofErr w:type="spellEnd"/>
      <w:r w:rsidRPr="00513633">
        <w:rPr>
          <w:rFonts w:ascii="Times New Roman" w:hAnsi="Times New Roman" w:cs="Times New Roman"/>
          <w:bCs/>
          <w:sz w:val="20"/>
          <w:szCs w:val="20"/>
        </w:rPr>
        <w:t xml:space="preserve"> [Modern concept of asbestos safety]. Ekaterinburg: Argo</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1995</w:t>
      </w:r>
      <w:r>
        <w:rPr>
          <w:rFonts w:ascii="Times New Roman" w:hAnsi="Times New Roman" w:cs="Times New Roman"/>
          <w:bCs/>
          <w:sz w:val="20"/>
          <w:szCs w:val="20"/>
        </w:rPr>
        <w:t>)</w:t>
      </w:r>
      <w:r w:rsidRPr="00513633">
        <w:rPr>
          <w:rFonts w:ascii="Times New Roman" w:hAnsi="Times New Roman" w:cs="Times New Roman"/>
          <w:bCs/>
          <w:sz w:val="20"/>
          <w:szCs w:val="20"/>
        </w:rPr>
        <w:t xml:space="preserve">. </w:t>
      </w:r>
    </w:p>
    <w:p w14:paraId="46C0FAA6"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Pylev</w:t>
      </w:r>
      <w:proofErr w:type="spellEnd"/>
      <w:r w:rsidRPr="00513633">
        <w:rPr>
          <w:rFonts w:ascii="Times New Roman" w:hAnsi="Times New Roman" w:cs="Times New Roman"/>
          <w:bCs/>
          <w:sz w:val="20"/>
          <w:szCs w:val="20"/>
        </w:rPr>
        <w:t xml:space="preserve"> LN, Kogan FM, Kulagina TF. Carcinogenic activity of asbestos cement dust.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Truda </w:t>
      </w:r>
      <w:proofErr w:type="spellStart"/>
      <w:r w:rsidRPr="00513633">
        <w:rPr>
          <w:rFonts w:ascii="Times New Roman" w:hAnsi="Times New Roman" w:cs="Times New Roman"/>
          <w:bCs/>
          <w:sz w:val="20"/>
          <w:szCs w:val="20"/>
        </w:rPr>
        <w:t>i</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Professional’nye</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Zabolevaniia</w:t>
      </w:r>
      <w:proofErr w:type="spellEnd"/>
      <w:r w:rsidRPr="00513633">
        <w:rPr>
          <w:rFonts w:ascii="Times New Roman" w:hAnsi="Times New Roman" w:cs="Times New Roman"/>
          <w:bCs/>
          <w:sz w:val="20"/>
          <w:szCs w:val="20"/>
        </w:rPr>
        <w:t xml:space="preserve"> [Work hygiene and professional diseases]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1988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55-57. </w:t>
      </w:r>
    </w:p>
    <w:p w14:paraId="745C8E77"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Pylev</w:t>
      </w:r>
      <w:proofErr w:type="spellEnd"/>
      <w:r w:rsidRPr="00513633">
        <w:rPr>
          <w:rFonts w:ascii="Times New Roman" w:hAnsi="Times New Roman" w:cs="Times New Roman"/>
          <w:bCs/>
          <w:sz w:val="20"/>
          <w:szCs w:val="20"/>
        </w:rPr>
        <w:t xml:space="preserve"> LN, Smirnova OV, </w:t>
      </w:r>
      <w:proofErr w:type="spellStart"/>
      <w:r w:rsidRPr="00513633">
        <w:rPr>
          <w:rFonts w:ascii="Times New Roman" w:hAnsi="Times New Roman" w:cs="Times New Roman"/>
          <w:bCs/>
          <w:sz w:val="20"/>
          <w:szCs w:val="20"/>
        </w:rPr>
        <w:t>Vasil'eva</w:t>
      </w:r>
      <w:proofErr w:type="spellEnd"/>
      <w:r w:rsidRPr="00513633">
        <w:rPr>
          <w:rFonts w:ascii="Times New Roman" w:hAnsi="Times New Roman" w:cs="Times New Roman"/>
          <w:bCs/>
          <w:sz w:val="20"/>
          <w:szCs w:val="20"/>
        </w:rPr>
        <w:t xml:space="preserve"> LA,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Experimental rationale for carcinogenic risk of asbestos cement industry and its products.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i </w:t>
      </w:r>
      <w:proofErr w:type="spellStart"/>
      <w:r w:rsidRPr="00513633">
        <w:rPr>
          <w:rFonts w:ascii="Times New Roman" w:hAnsi="Times New Roman" w:cs="Times New Roman"/>
          <w:bCs/>
          <w:sz w:val="20"/>
          <w:szCs w:val="20"/>
        </w:rPr>
        <w:t>Sanitariia</w:t>
      </w:r>
      <w:proofErr w:type="spellEnd"/>
      <w:r w:rsidRPr="00513633">
        <w:rPr>
          <w:rFonts w:ascii="Times New Roman" w:hAnsi="Times New Roman" w:cs="Times New Roman"/>
          <w:bCs/>
          <w:sz w:val="20"/>
          <w:szCs w:val="20"/>
        </w:rPr>
        <w:t xml:space="preserve"> [Hygiene and sanitation]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2010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61-65.</w:t>
      </w:r>
    </w:p>
    <w:p w14:paraId="1DD26092"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Troitskaia</w:t>
      </w:r>
      <w:proofErr w:type="spellEnd"/>
      <w:r w:rsidRPr="00513633">
        <w:rPr>
          <w:rFonts w:ascii="Times New Roman" w:hAnsi="Times New Roman" w:cs="Times New Roman"/>
          <w:bCs/>
          <w:sz w:val="20"/>
          <w:szCs w:val="20"/>
        </w:rPr>
        <w:t xml:space="preserve"> NA. A comparative study of cytotoxicity of dust of carbon fibers and other fibrous materials. </w:t>
      </w:r>
      <w:proofErr w:type="spellStart"/>
      <w:r w:rsidRPr="00513633">
        <w:rPr>
          <w:rFonts w:ascii="Times New Roman" w:hAnsi="Times New Roman" w:cs="Times New Roman"/>
          <w:bCs/>
          <w:sz w:val="20"/>
          <w:szCs w:val="20"/>
        </w:rPr>
        <w:t>Gigiena</w:t>
      </w:r>
      <w:proofErr w:type="spellEnd"/>
      <w:r w:rsidRPr="00513633">
        <w:rPr>
          <w:rFonts w:ascii="Times New Roman" w:hAnsi="Times New Roman" w:cs="Times New Roman"/>
          <w:bCs/>
          <w:sz w:val="20"/>
          <w:szCs w:val="20"/>
        </w:rPr>
        <w:t xml:space="preserve"> i </w:t>
      </w:r>
      <w:proofErr w:type="spellStart"/>
      <w:r w:rsidRPr="00513633">
        <w:rPr>
          <w:rFonts w:ascii="Times New Roman" w:hAnsi="Times New Roman" w:cs="Times New Roman"/>
          <w:bCs/>
          <w:sz w:val="20"/>
          <w:szCs w:val="20"/>
        </w:rPr>
        <w:t>Sanitariia</w:t>
      </w:r>
      <w:proofErr w:type="spellEnd"/>
      <w:r w:rsidRPr="00513633">
        <w:rPr>
          <w:rFonts w:ascii="Times New Roman" w:hAnsi="Times New Roman" w:cs="Times New Roman"/>
          <w:bCs/>
          <w:sz w:val="20"/>
          <w:szCs w:val="20"/>
        </w:rPr>
        <w:t xml:space="preserve"> [Hygiene and sanitation]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28-30.</w:t>
      </w:r>
    </w:p>
    <w:p w14:paraId="2ACF85E6"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Kogan FM. On the issue of standardization of asbestos-containing dust in the air of working premises. In: </w:t>
      </w:r>
      <w:proofErr w:type="spellStart"/>
      <w:r w:rsidRPr="00513633">
        <w:rPr>
          <w:rFonts w:ascii="Times New Roman" w:hAnsi="Times New Roman" w:cs="Times New Roman"/>
          <w:bCs/>
          <w:sz w:val="20"/>
          <w:szCs w:val="20"/>
        </w:rPr>
        <w:t>Kashansky</w:t>
      </w:r>
      <w:proofErr w:type="spellEnd"/>
      <w:r w:rsidRPr="00513633">
        <w:rPr>
          <w:rFonts w:ascii="Times New Roman" w:hAnsi="Times New Roman" w:cs="Times New Roman"/>
          <w:bCs/>
          <w:sz w:val="20"/>
          <w:szCs w:val="20"/>
        </w:rPr>
        <w:t xml:space="preserve"> SV, ed. Prevention of asbestos-related diseases. Asbestos Association</w:t>
      </w:r>
      <w:r>
        <w:rPr>
          <w:rFonts w:ascii="Times New Roman" w:hAnsi="Times New Roman" w:cs="Times New Roman"/>
          <w:bCs/>
          <w:sz w:val="20"/>
          <w:szCs w:val="20"/>
        </w:rPr>
        <w:t xml:space="preserve"> (</w:t>
      </w:r>
      <w:r w:rsidRPr="00513633">
        <w:rPr>
          <w:rFonts w:ascii="Times New Roman" w:hAnsi="Times New Roman" w:cs="Times New Roman"/>
          <w:bCs/>
          <w:sz w:val="20"/>
          <w:szCs w:val="20"/>
        </w:rPr>
        <w:t>2002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57-63. </w:t>
      </w:r>
    </w:p>
    <w:p w14:paraId="76509F9E" w14:textId="77777777" w:rsidR="00574A43" w:rsidRPr="00950D21"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950D21">
        <w:rPr>
          <w:rFonts w:ascii="Times New Roman" w:hAnsi="Times New Roman" w:cs="Times New Roman"/>
          <w:bCs/>
          <w:sz w:val="20"/>
          <w:szCs w:val="20"/>
        </w:rPr>
        <w:t xml:space="preserve"> </w:t>
      </w:r>
      <w:proofErr w:type="spellStart"/>
      <w:r w:rsidRPr="00950D21">
        <w:rPr>
          <w:rFonts w:ascii="Times New Roman" w:hAnsi="Times New Roman" w:cs="Times New Roman"/>
          <w:bCs/>
          <w:sz w:val="20"/>
          <w:szCs w:val="20"/>
        </w:rPr>
        <w:t>Kashanskii</w:t>
      </w:r>
      <w:proofErr w:type="spellEnd"/>
      <w:r w:rsidRPr="00950D21">
        <w:rPr>
          <w:rFonts w:ascii="Times New Roman" w:hAnsi="Times New Roman" w:cs="Times New Roman"/>
          <w:bCs/>
          <w:sz w:val="20"/>
          <w:szCs w:val="20"/>
        </w:rPr>
        <w:t xml:space="preserve"> SV, Kogan FM, Malysheva LG, Zykova VA. Comparative evaluation of fibrogenesis and toxicity of asbestos-containing heat-proof materials. </w:t>
      </w:r>
      <w:proofErr w:type="spellStart"/>
      <w:r w:rsidRPr="00950D21">
        <w:rPr>
          <w:rFonts w:ascii="Times New Roman" w:hAnsi="Times New Roman" w:cs="Times New Roman"/>
          <w:bCs/>
          <w:sz w:val="20"/>
          <w:szCs w:val="20"/>
        </w:rPr>
        <w:t>Meditsina</w:t>
      </w:r>
      <w:proofErr w:type="spellEnd"/>
      <w:r w:rsidRPr="00950D21">
        <w:rPr>
          <w:rFonts w:ascii="Times New Roman" w:hAnsi="Times New Roman" w:cs="Times New Roman"/>
          <w:bCs/>
          <w:sz w:val="20"/>
          <w:szCs w:val="20"/>
        </w:rPr>
        <w:t xml:space="preserve"> Truda </w:t>
      </w:r>
      <w:proofErr w:type="spellStart"/>
      <w:r w:rsidRPr="00950D21">
        <w:rPr>
          <w:rFonts w:ascii="Times New Roman" w:hAnsi="Times New Roman" w:cs="Times New Roman"/>
          <w:bCs/>
          <w:sz w:val="20"/>
          <w:szCs w:val="20"/>
        </w:rPr>
        <w:t>i</w:t>
      </w:r>
      <w:proofErr w:type="spellEnd"/>
      <w:r w:rsidRPr="00950D21">
        <w:rPr>
          <w:rFonts w:ascii="Times New Roman" w:hAnsi="Times New Roman" w:cs="Times New Roman"/>
          <w:bCs/>
          <w:sz w:val="20"/>
          <w:szCs w:val="20"/>
        </w:rPr>
        <w:t xml:space="preserve"> </w:t>
      </w:r>
      <w:proofErr w:type="spellStart"/>
      <w:r w:rsidRPr="00950D21">
        <w:rPr>
          <w:rFonts w:ascii="Times New Roman" w:hAnsi="Times New Roman" w:cs="Times New Roman"/>
          <w:bCs/>
          <w:sz w:val="20"/>
          <w:szCs w:val="20"/>
        </w:rPr>
        <w:t>Promyshlennaia</w:t>
      </w:r>
      <w:proofErr w:type="spellEnd"/>
      <w:r w:rsidRPr="00950D21">
        <w:rPr>
          <w:rFonts w:ascii="Times New Roman" w:hAnsi="Times New Roman" w:cs="Times New Roman"/>
          <w:bCs/>
          <w:sz w:val="20"/>
          <w:szCs w:val="20"/>
        </w:rPr>
        <w:t xml:space="preserve"> </w:t>
      </w:r>
      <w:proofErr w:type="spellStart"/>
      <w:r w:rsidRPr="00950D21">
        <w:rPr>
          <w:rFonts w:ascii="Times New Roman" w:hAnsi="Times New Roman" w:cs="Times New Roman"/>
          <w:bCs/>
          <w:sz w:val="20"/>
          <w:szCs w:val="20"/>
        </w:rPr>
        <w:t>Ekologiia</w:t>
      </w:r>
      <w:proofErr w:type="spellEnd"/>
      <w:r w:rsidRPr="00950D21">
        <w:rPr>
          <w:rFonts w:ascii="Times New Roman" w:hAnsi="Times New Roman" w:cs="Times New Roman"/>
          <w:bCs/>
          <w:sz w:val="20"/>
          <w:szCs w:val="20"/>
        </w:rPr>
        <w:t xml:space="preserve"> [Russian journal </w:t>
      </w:r>
      <w:r w:rsidRPr="00950D21">
        <w:rPr>
          <w:rFonts w:ascii="Times New Roman" w:hAnsi="Times New Roman" w:cs="Times New Roman"/>
          <w:bCs/>
          <w:sz w:val="20"/>
          <w:szCs w:val="20"/>
        </w:rPr>
        <w:lastRenderedPageBreak/>
        <w:t xml:space="preserve">of occupational health and industrial ecology] </w:t>
      </w:r>
      <w:r>
        <w:rPr>
          <w:rFonts w:ascii="Times New Roman" w:hAnsi="Times New Roman" w:cs="Times New Roman"/>
          <w:bCs/>
          <w:sz w:val="20"/>
          <w:szCs w:val="20"/>
        </w:rPr>
        <w:t>(</w:t>
      </w:r>
      <w:r w:rsidRPr="00950D21">
        <w:rPr>
          <w:rFonts w:ascii="Times New Roman" w:hAnsi="Times New Roman" w:cs="Times New Roman"/>
          <w:bCs/>
          <w:sz w:val="20"/>
          <w:szCs w:val="20"/>
        </w:rPr>
        <w:t>1994</w:t>
      </w:r>
      <w:r>
        <w:rPr>
          <w:rFonts w:ascii="Times New Roman" w:hAnsi="Times New Roman" w:cs="Times New Roman"/>
          <w:bCs/>
          <w:sz w:val="20"/>
          <w:szCs w:val="20"/>
        </w:rPr>
        <w:t>)</w:t>
      </w:r>
      <w:r w:rsidRPr="00950D21">
        <w:rPr>
          <w:rFonts w:ascii="Times New Roman" w:hAnsi="Times New Roman" w:cs="Times New Roman"/>
          <w:bCs/>
          <w:sz w:val="20"/>
          <w:szCs w:val="20"/>
        </w:rPr>
        <w:t>:</w:t>
      </w:r>
      <w:r>
        <w:rPr>
          <w:rFonts w:ascii="Times New Roman" w:hAnsi="Times New Roman" w:cs="Times New Roman"/>
          <w:bCs/>
          <w:sz w:val="20"/>
          <w:szCs w:val="20"/>
        </w:rPr>
        <w:t xml:space="preserve"> </w:t>
      </w:r>
      <w:r w:rsidRPr="00950D21">
        <w:rPr>
          <w:rFonts w:ascii="Times New Roman" w:hAnsi="Times New Roman" w:cs="Times New Roman"/>
          <w:bCs/>
          <w:sz w:val="20"/>
          <w:szCs w:val="20"/>
        </w:rPr>
        <w:t>17-21.</w:t>
      </w:r>
    </w:p>
    <w:p w14:paraId="0E087327"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Pylev</w:t>
      </w:r>
      <w:proofErr w:type="spellEnd"/>
      <w:r w:rsidRPr="00513633">
        <w:rPr>
          <w:rFonts w:ascii="Times New Roman" w:hAnsi="Times New Roman" w:cs="Times New Roman"/>
          <w:bCs/>
          <w:sz w:val="20"/>
          <w:szCs w:val="20"/>
        </w:rPr>
        <w:t xml:space="preserve"> LN. The role of modifying factors in the carcinogenic effect of asbestos and asbestos-containing dust. </w:t>
      </w:r>
      <w:proofErr w:type="spellStart"/>
      <w:r w:rsidRPr="00513633">
        <w:rPr>
          <w:rFonts w:ascii="Times New Roman" w:hAnsi="Times New Roman" w:cs="Times New Roman"/>
          <w:bCs/>
          <w:sz w:val="20"/>
          <w:szCs w:val="20"/>
        </w:rPr>
        <w:t>Ekspimentalnaia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Onkologiia</w:t>
      </w:r>
      <w:proofErr w:type="spellEnd"/>
      <w:r w:rsidRPr="00513633">
        <w:rPr>
          <w:rFonts w:ascii="Times New Roman" w:hAnsi="Times New Roman" w:cs="Times New Roman"/>
          <w:bCs/>
          <w:sz w:val="20"/>
          <w:szCs w:val="20"/>
        </w:rPr>
        <w:t xml:space="preserve"> [Experimental oncology] </w:t>
      </w:r>
      <w:r>
        <w:rPr>
          <w:rFonts w:ascii="Times New Roman" w:hAnsi="Times New Roman" w:cs="Times New Roman"/>
          <w:bCs/>
          <w:sz w:val="20"/>
          <w:szCs w:val="20"/>
        </w:rPr>
        <w:t>(</w:t>
      </w:r>
      <w:r w:rsidRPr="00513633">
        <w:rPr>
          <w:rFonts w:ascii="Times New Roman" w:hAnsi="Times New Roman" w:cs="Times New Roman"/>
          <w:bCs/>
          <w:sz w:val="20"/>
          <w:szCs w:val="20"/>
        </w:rPr>
        <w:t>1987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14-17. </w:t>
      </w:r>
    </w:p>
    <w:p w14:paraId="7536514B"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Bernstein DM. The health risk of chrysotile asbestos. Current Opinion of Pulmonary Medicine </w:t>
      </w:r>
      <w:r>
        <w:rPr>
          <w:rFonts w:ascii="Times New Roman" w:hAnsi="Times New Roman" w:cs="Times New Roman"/>
          <w:bCs/>
          <w:sz w:val="20"/>
          <w:szCs w:val="20"/>
        </w:rPr>
        <w:t>(</w:t>
      </w:r>
      <w:r w:rsidRPr="00513633">
        <w:rPr>
          <w:rFonts w:ascii="Times New Roman" w:hAnsi="Times New Roman" w:cs="Times New Roman"/>
          <w:bCs/>
          <w:sz w:val="20"/>
          <w:szCs w:val="20"/>
        </w:rPr>
        <w:t>2014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366-370. </w:t>
      </w:r>
    </w:p>
    <w:p w14:paraId="3FD997F1"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Coin PG, </w:t>
      </w:r>
      <w:proofErr w:type="spellStart"/>
      <w:r w:rsidRPr="00513633">
        <w:rPr>
          <w:rFonts w:ascii="Times New Roman" w:hAnsi="Times New Roman" w:cs="Times New Roman"/>
          <w:bCs/>
          <w:sz w:val="20"/>
          <w:szCs w:val="20"/>
        </w:rPr>
        <w:t>Roggli</w:t>
      </w:r>
      <w:proofErr w:type="spellEnd"/>
      <w:r w:rsidRPr="00513633">
        <w:rPr>
          <w:rFonts w:ascii="Times New Roman" w:hAnsi="Times New Roman" w:cs="Times New Roman"/>
          <w:bCs/>
          <w:sz w:val="20"/>
          <w:szCs w:val="20"/>
        </w:rPr>
        <w:t xml:space="preserve"> VL, Brody AR. Persistence of long, thin chrysotile asbestos fibers in the lungs of rats. Environ Health Perspective</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197-199. </w:t>
      </w:r>
    </w:p>
    <w:p w14:paraId="19A6CF65"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Kohyama</w:t>
      </w:r>
      <w:proofErr w:type="spellEnd"/>
      <w:r w:rsidRPr="00513633">
        <w:rPr>
          <w:rFonts w:ascii="Times New Roman" w:hAnsi="Times New Roman" w:cs="Times New Roman"/>
          <w:bCs/>
          <w:sz w:val="20"/>
          <w:szCs w:val="20"/>
        </w:rPr>
        <w:t xml:space="preserve"> N, Suzuki Y. Analysis of asbestos fibers in lung parenchyma, pleural plaques, and mesothelioma tissues of North American insulation workers. Annals of the New York Academy of Sciences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27-52. </w:t>
      </w:r>
    </w:p>
    <w:p w14:paraId="2F6F1D2D"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Stayner LT, </w:t>
      </w:r>
      <w:proofErr w:type="spellStart"/>
      <w:r w:rsidRPr="00513633">
        <w:rPr>
          <w:rFonts w:ascii="Times New Roman" w:hAnsi="Times New Roman" w:cs="Times New Roman"/>
          <w:bCs/>
          <w:sz w:val="20"/>
          <w:szCs w:val="20"/>
        </w:rPr>
        <w:t>Dankovic</w:t>
      </w:r>
      <w:proofErr w:type="spellEnd"/>
      <w:r w:rsidRPr="00513633">
        <w:rPr>
          <w:rFonts w:ascii="Times New Roman" w:hAnsi="Times New Roman" w:cs="Times New Roman"/>
          <w:bCs/>
          <w:sz w:val="20"/>
          <w:szCs w:val="20"/>
        </w:rPr>
        <w:t xml:space="preserve"> DA, Lemen RA. Occupational exposure to chrysotile asbestos and cancer risk: a review of the amphibole hypothesis. American Journal of Public Health</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1996</w:t>
      </w:r>
      <w:r>
        <w:rPr>
          <w:rFonts w:ascii="Times New Roman" w:hAnsi="Times New Roman" w:cs="Times New Roman"/>
          <w:bCs/>
          <w:sz w:val="20"/>
          <w:szCs w:val="20"/>
        </w:rPr>
        <w:t>)</w:t>
      </w:r>
      <w:r w:rsidRPr="00513633">
        <w:rPr>
          <w:rFonts w:ascii="Times New Roman" w:hAnsi="Times New Roman" w:cs="Times New Roman"/>
          <w:bCs/>
          <w:sz w:val="20"/>
          <w:szCs w:val="20"/>
        </w:rPr>
        <w:t>:179-186</w:t>
      </w:r>
      <w:r>
        <w:rPr>
          <w:rFonts w:ascii="Times New Roman" w:hAnsi="Times New Roman" w:cs="Times New Roman"/>
          <w:bCs/>
          <w:sz w:val="20"/>
          <w:szCs w:val="20"/>
        </w:rPr>
        <w:t>.</w:t>
      </w:r>
    </w:p>
    <w:p w14:paraId="54BF05C3"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Suzuki Y, Yuen SR. Asbestos fibers contribute to the induction of human malignant mesothelioma. Annals of the New York Academy of Sciences</w:t>
      </w:r>
      <w:r>
        <w:rPr>
          <w:rFonts w:ascii="Times New Roman" w:hAnsi="Times New Roman" w:cs="Times New Roman"/>
          <w:bCs/>
          <w:sz w:val="20"/>
          <w:szCs w:val="20"/>
        </w:rPr>
        <w:t xml:space="preserve"> (</w:t>
      </w:r>
      <w:r w:rsidRPr="00513633">
        <w:rPr>
          <w:rFonts w:ascii="Times New Roman" w:hAnsi="Times New Roman" w:cs="Times New Roman"/>
          <w:bCs/>
          <w:sz w:val="20"/>
          <w:szCs w:val="20"/>
        </w:rPr>
        <w:t>2002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160-176. </w:t>
      </w:r>
    </w:p>
    <w:p w14:paraId="3F4CEF71"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Pezerat</w:t>
      </w:r>
      <w:proofErr w:type="spellEnd"/>
      <w:r w:rsidRPr="00513633">
        <w:rPr>
          <w:rFonts w:ascii="Times New Roman" w:hAnsi="Times New Roman" w:cs="Times New Roman"/>
          <w:bCs/>
          <w:sz w:val="20"/>
          <w:szCs w:val="20"/>
        </w:rPr>
        <w:t xml:space="preserve"> H. Chrysotile </w:t>
      </w:r>
      <w:proofErr w:type="spellStart"/>
      <w:r w:rsidRPr="00513633">
        <w:rPr>
          <w:rFonts w:ascii="Times New Roman" w:hAnsi="Times New Roman" w:cs="Times New Roman"/>
          <w:bCs/>
          <w:sz w:val="20"/>
          <w:szCs w:val="20"/>
        </w:rPr>
        <w:t>biopersistence</w:t>
      </w:r>
      <w:proofErr w:type="spellEnd"/>
      <w:r w:rsidRPr="00513633">
        <w:rPr>
          <w:rFonts w:ascii="Times New Roman" w:hAnsi="Times New Roman" w:cs="Times New Roman"/>
          <w:bCs/>
          <w:sz w:val="20"/>
          <w:szCs w:val="20"/>
        </w:rPr>
        <w:t xml:space="preserve">: the misuse of biased studies. International Journal of Occupational and Environmental Health </w:t>
      </w:r>
      <w:r>
        <w:rPr>
          <w:rFonts w:ascii="Times New Roman" w:hAnsi="Times New Roman" w:cs="Times New Roman"/>
          <w:bCs/>
          <w:sz w:val="20"/>
          <w:szCs w:val="20"/>
        </w:rPr>
        <w:t>(</w:t>
      </w:r>
      <w:r w:rsidRPr="00513633">
        <w:rPr>
          <w:rFonts w:ascii="Times New Roman" w:hAnsi="Times New Roman" w:cs="Times New Roman"/>
          <w:bCs/>
          <w:sz w:val="20"/>
          <w:szCs w:val="20"/>
        </w:rPr>
        <w:t>2009</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102-106.</w:t>
      </w:r>
    </w:p>
    <w:p w14:paraId="058AA795"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Finkelstein MM. Letter to the Editor re Bernstein et al: Health risk of chrysotile revisited. Crit Rev </w:t>
      </w:r>
      <w:proofErr w:type="spellStart"/>
      <w:r w:rsidRPr="00513633">
        <w:rPr>
          <w:rFonts w:ascii="Times New Roman" w:hAnsi="Times New Roman" w:cs="Times New Roman"/>
          <w:bCs/>
          <w:sz w:val="20"/>
          <w:szCs w:val="20"/>
        </w:rPr>
        <w:t>Toxicol</w:t>
      </w:r>
      <w:proofErr w:type="spellEnd"/>
      <w:r w:rsidRPr="00513633">
        <w:rPr>
          <w:rFonts w:ascii="Times New Roman" w:hAnsi="Times New Roman" w:cs="Times New Roman"/>
          <w:bCs/>
          <w:sz w:val="20"/>
          <w:szCs w:val="20"/>
        </w:rPr>
        <w:t xml:space="preserve">, 2013;43(2):154-183. Crit Rev </w:t>
      </w:r>
      <w:proofErr w:type="spellStart"/>
      <w:r w:rsidRPr="00513633">
        <w:rPr>
          <w:rFonts w:ascii="Times New Roman" w:hAnsi="Times New Roman" w:cs="Times New Roman"/>
          <w:bCs/>
          <w:sz w:val="20"/>
          <w:szCs w:val="20"/>
        </w:rPr>
        <w:t>Toxicol</w:t>
      </w:r>
      <w:proofErr w:type="spellEnd"/>
      <w:r>
        <w:rPr>
          <w:rFonts w:ascii="Times New Roman" w:hAnsi="Times New Roman" w:cs="Times New Roman"/>
          <w:bCs/>
          <w:sz w:val="20"/>
          <w:szCs w:val="20"/>
        </w:rPr>
        <w:t xml:space="preserve"> (</w:t>
      </w:r>
      <w:r w:rsidRPr="00513633">
        <w:rPr>
          <w:rFonts w:ascii="Times New Roman" w:hAnsi="Times New Roman" w:cs="Times New Roman"/>
          <w:bCs/>
          <w:sz w:val="20"/>
          <w:szCs w:val="20"/>
        </w:rPr>
        <w:t>2013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707-708.</w:t>
      </w:r>
    </w:p>
    <w:p w14:paraId="334BB754"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Koigeldinova</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Sh.S</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Ibraev</w:t>
      </w:r>
      <w:proofErr w:type="spellEnd"/>
      <w:r w:rsidRPr="00513633">
        <w:rPr>
          <w:rFonts w:ascii="Times New Roman" w:hAnsi="Times New Roman" w:cs="Times New Roman"/>
          <w:bCs/>
          <w:sz w:val="20"/>
          <w:szCs w:val="20"/>
        </w:rPr>
        <w:t xml:space="preserve"> S.A., </w:t>
      </w:r>
      <w:proofErr w:type="spellStart"/>
      <w:r w:rsidRPr="00513633">
        <w:rPr>
          <w:rFonts w:ascii="Times New Roman" w:hAnsi="Times New Roman" w:cs="Times New Roman"/>
          <w:bCs/>
          <w:sz w:val="20"/>
          <w:szCs w:val="20"/>
        </w:rPr>
        <w:t>Zhuzbaeva</w:t>
      </w:r>
      <w:proofErr w:type="spellEnd"/>
      <w:r w:rsidRPr="00513633">
        <w:rPr>
          <w:rFonts w:ascii="Times New Roman" w:hAnsi="Times New Roman" w:cs="Times New Roman"/>
          <w:bCs/>
          <w:sz w:val="20"/>
          <w:szCs w:val="20"/>
        </w:rPr>
        <w:t xml:space="preserve"> G.O., </w:t>
      </w:r>
      <w:proofErr w:type="spellStart"/>
      <w:r w:rsidRPr="00513633">
        <w:rPr>
          <w:rFonts w:ascii="Times New Roman" w:hAnsi="Times New Roman" w:cs="Times New Roman"/>
          <w:bCs/>
          <w:sz w:val="20"/>
          <w:szCs w:val="20"/>
        </w:rPr>
        <w:t>Kasymova</w:t>
      </w:r>
      <w:proofErr w:type="spellEnd"/>
      <w:r w:rsidRPr="00513633">
        <w:rPr>
          <w:rFonts w:ascii="Times New Roman" w:hAnsi="Times New Roman" w:cs="Times New Roman"/>
          <w:bCs/>
          <w:sz w:val="20"/>
          <w:szCs w:val="20"/>
        </w:rPr>
        <w:t xml:space="preserve"> A.K. Modern view on the problem occupational lung disease exposure chrysotile asbestos. Bulletin of the Karaganda University. Series Biology. Medicine. Geography</w:t>
      </w:r>
      <w:r>
        <w:rPr>
          <w:rFonts w:ascii="Times New Roman" w:hAnsi="Times New Roman" w:cs="Times New Roman"/>
          <w:bCs/>
          <w:sz w:val="20"/>
          <w:szCs w:val="20"/>
        </w:rPr>
        <w:t xml:space="preserve"> (</w:t>
      </w:r>
      <w:r w:rsidRPr="00513633">
        <w:rPr>
          <w:rFonts w:ascii="Times New Roman" w:hAnsi="Times New Roman" w:cs="Times New Roman"/>
          <w:bCs/>
          <w:sz w:val="20"/>
          <w:szCs w:val="20"/>
        </w:rPr>
        <w:t>2015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122-131.</w:t>
      </w:r>
    </w:p>
    <w:p w14:paraId="7AC4CDD4"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Larsen G. Experimental data on in vitro </w:t>
      </w:r>
      <w:proofErr w:type="spellStart"/>
      <w:r w:rsidRPr="00513633">
        <w:rPr>
          <w:rFonts w:ascii="Times New Roman" w:hAnsi="Times New Roman" w:cs="Times New Roman"/>
          <w:bCs/>
          <w:sz w:val="20"/>
          <w:szCs w:val="20"/>
        </w:rPr>
        <w:t>fibre</w:t>
      </w:r>
      <w:proofErr w:type="spellEnd"/>
      <w:r w:rsidRPr="00513633">
        <w:rPr>
          <w:rFonts w:ascii="Times New Roman" w:hAnsi="Times New Roman" w:cs="Times New Roman"/>
          <w:bCs/>
          <w:sz w:val="20"/>
          <w:szCs w:val="20"/>
        </w:rPr>
        <w:t xml:space="preserve"> solubility. IARC Scientific Publications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1989</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134-139.</w:t>
      </w:r>
    </w:p>
    <w:p w14:paraId="6B1946AF"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Fedoseyev A.D, Grigorieva L.F, Makarova T.A. Fibrous silicates. Natural and synthetic asbestos. Moscow: Nauka</w:t>
      </w:r>
      <w:r>
        <w:rPr>
          <w:rFonts w:ascii="Times New Roman" w:hAnsi="Times New Roman" w:cs="Times New Roman"/>
          <w:bCs/>
          <w:sz w:val="20"/>
          <w:szCs w:val="20"/>
        </w:rPr>
        <w:t xml:space="preserve"> (</w:t>
      </w:r>
      <w:r w:rsidRPr="00513633">
        <w:rPr>
          <w:rFonts w:ascii="Times New Roman" w:hAnsi="Times New Roman" w:cs="Times New Roman"/>
          <w:bCs/>
          <w:sz w:val="20"/>
          <w:szCs w:val="20"/>
        </w:rPr>
        <w:t>1966</w:t>
      </w:r>
      <w:r>
        <w:rPr>
          <w:rFonts w:ascii="Times New Roman" w:hAnsi="Times New Roman" w:cs="Times New Roman"/>
          <w:bCs/>
          <w:sz w:val="20"/>
          <w:szCs w:val="20"/>
        </w:rPr>
        <w:t>)</w:t>
      </w:r>
      <w:r w:rsidRPr="00513633">
        <w:rPr>
          <w:rFonts w:ascii="Times New Roman" w:hAnsi="Times New Roman" w:cs="Times New Roman"/>
          <w:bCs/>
          <w:sz w:val="20"/>
          <w:szCs w:val="20"/>
        </w:rPr>
        <w:t>.</w:t>
      </w:r>
    </w:p>
    <w:p w14:paraId="43B98D67"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Currie GP, Watt SJ, Maskell NA. An overview of how asbestos exposure affects the lung. BMJ</w:t>
      </w:r>
      <w:r>
        <w:rPr>
          <w:rFonts w:ascii="Times New Roman" w:hAnsi="Times New Roman" w:cs="Times New Roman"/>
          <w:bCs/>
          <w:sz w:val="20"/>
          <w:szCs w:val="20"/>
        </w:rPr>
        <w:t xml:space="preserve"> (</w:t>
      </w:r>
      <w:r w:rsidRPr="00513633">
        <w:rPr>
          <w:rFonts w:ascii="Times New Roman" w:hAnsi="Times New Roman" w:cs="Times New Roman"/>
          <w:bCs/>
          <w:sz w:val="20"/>
          <w:szCs w:val="20"/>
        </w:rPr>
        <w:t>2009</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b3209. </w:t>
      </w:r>
    </w:p>
    <w:p w14:paraId="40727C90"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Smith AH, Wright CC. Chrysotile asbestos is the main cause of pleural mesothelioma. American Journal of Industrial Medicine</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252-266. </w:t>
      </w:r>
    </w:p>
    <w:p w14:paraId="0321797B"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Asgharian</w:t>
      </w:r>
      <w:proofErr w:type="spellEnd"/>
      <w:r w:rsidRPr="00513633">
        <w:rPr>
          <w:rFonts w:ascii="Times New Roman" w:hAnsi="Times New Roman" w:cs="Times New Roman"/>
          <w:bCs/>
          <w:sz w:val="20"/>
          <w:szCs w:val="20"/>
        </w:rPr>
        <w:t xml:space="preserve"> B, Owen TP, Kuempel ED, </w:t>
      </w:r>
      <w:r>
        <w:rPr>
          <w:rFonts w:ascii="Times New Roman" w:hAnsi="Times New Roman" w:cs="Times New Roman"/>
          <w:bCs/>
          <w:sz w:val="20"/>
          <w:szCs w:val="20"/>
        </w:rPr>
        <w:t>et al</w:t>
      </w:r>
      <w:r w:rsidRPr="00513633">
        <w:rPr>
          <w:rFonts w:ascii="Times New Roman" w:hAnsi="Times New Roman" w:cs="Times New Roman"/>
          <w:bCs/>
          <w:sz w:val="20"/>
          <w:szCs w:val="20"/>
        </w:rPr>
        <w:t>. Dosimetry of inhaled elongate mineral particles in the respiratory tract: The impact of shape factor. Toxicology and Applied Pharmacology</w:t>
      </w:r>
      <w:r>
        <w:rPr>
          <w:rFonts w:ascii="Times New Roman" w:hAnsi="Times New Roman" w:cs="Times New Roman"/>
          <w:bCs/>
          <w:sz w:val="20"/>
          <w:szCs w:val="20"/>
        </w:rPr>
        <w:t xml:space="preserve"> (</w:t>
      </w:r>
      <w:r w:rsidRPr="00513633">
        <w:rPr>
          <w:rFonts w:ascii="Times New Roman" w:hAnsi="Times New Roman" w:cs="Times New Roman"/>
          <w:bCs/>
          <w:sz w:val="20"/>
          <w:szCs w:val="20"/>
        </w:rPr>
        <w:t>2018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27-35. </w:t>
      </w:r>
    </w:p>
    <w:p w14:paraId="363E1D01"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Yu CP, </w:t>
      </w:r>
      <w:proofErr w:type="spellStart"/>
      <w:r w:rsidRPr="00513633">
        <w:rPr>
          <w:rFonts w:ascii="Times New Roman" w:hAnsi="Times New Roman" w:cs="Times New Roman"/>
          <w:bCs/>
          <w:sz w:val="20"/>
          <w:szCs w:val="20"/>
        </w:rPr>
        <w:t>Asgharian</w:t>
      </w:r>
      <w:proofErr w:type="spellEnd"/>
      <w:r w:rsidRPr="00513633">
        <w:rPr>
          <w:rFonts w:ascii="Times New Roman" w:hAnsi="Times New Roman" w:cs="Times New Roman"/>
          <w:bCs/>
          <w:sz w:val="20"/>
          <w:szCs w:val="20"/>
        </w:rPr>
        <w:t xml:space="preserve"> B, Pinkerton KE. Intrapulmonary deposition and retention modeling of chrysotile asbestos fibers in rats. Journal of Aerosol Science</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757-763. </w:t>
      </w:r>
    </w:p>
    <w:p w14:paraId="07EB877C"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Ramada Rodilla JM, Calvo </w:t>
      </w:r>
      <w:proofErr w:type="spellStart"/>
      <w:r w:rsidRPr="00513633">
        <w:rPr>
          <w:rFonts w:ascii="Times New Roman" w:hAnsi="Times New Roman" w:cs="Times New Roman"/>
          <w:bCs/>
          <w:sz w:val="20"/>
          <w:szCs w:val="20"/>
        </w:rPr>
        <w:t>Cerrada</w:t>
      </w:r>
      <w:proofErr w:type="spellEnd"/>
      <w:r w:rsidRPr="00513633">
        <w:rPr>
          <w:rFonts w:ascii="Times New Roman" w:hAnsi="Times New Roman" w:cs="Times New Roman"/>
          <w:bCs/>
          <w:sz w:val="20"/>
          <w:szCs w:val="20"/>
        </w:rPr>
        <w:t xml:space="preserve"> B, Serra Pujadas C, </w:t>
      </w:r>
      <w:r>
        <w:rPr>
          <w:rFonts w:ascii="Times New Roman" w:hAnsi="Times New Roman" w:cs="Times New Roman"/>
          <w:bCs/>
          <w:sz w:val="20"/>
          <w:szCs w:val="20"/>
        </w:rPr>
        <w:t>et al</w:t>
      </w:r>
      <w:r w:rsidRPr="00513633">
        <w:rPr>
          <w:rFonts w:ascii="Times New Roman" w:hAnsi="Times New Roman" w:cs="Times New Roman"/>
          <w:bCs/>
          <w:sz w:val="20"/>
          <w:szCs w:val="20"/>
        </w:rPr>
        <w:t>. Fiber burden and asbestos-related diseases: an umbrella review. Gaceta Sanitaria</w:t>
      </w:r>
      <w:r>
        <w:rPr>
          <w:rFonts w:ascii="Times New Roman" w:hAnsi="Times New Roman" w:cs="Times New Roman"/>
          <w:bCs/>
          <w:sz w:val="20"/>
          <w:szCs w:val="20"/>
        </w:rPr>
        <w:t xml:space="preserve"> 36 (</w:t>
      </w:r>
      <w:r w:rsidRPr="00513633">
        <w:rPr>
          <w:rFonts w:ascii="Times New Roman" w:hAnsi="Times New Roman" w:cs="Times New Roman"/>
          <w:bCs/>
          <w:sz w:val="20"/>
          <w:szCs w:val="20"/>
        </w:rPr>
        <w:t>2022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173-183. </w:t>
      </w:r>
    </w:p>
    <w:p w14:paraId="71B95B8A"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Dodson RF, Williams MG Jr, Corn CJ, </w:t>
      </w:r>
      <w:r>
        <w:rPr>
          <w:rFonts w:ascii="Times New Roman" w:hAnsi="Times New Roman" w:cs="Times New Roman"/>
          <w:bCs/>
          <w:sz w:val="20"/>
          <w:szCs w:val="20"/>
        </w:rPr>
        <w:t>et al</w:t>
      </w:r>
      <w:r w:rsidRPr="00513633">
        <w:rPr>
          <w:rFonts w:ascii="Times New Roman" w:hAnsi="Times New Roman" w:cs="Times New Roman"/>
          <w:bCs/>
          <w:sz w:val="20"/>
          <w:szCs w:val="20"/>
        </w:rPr>
        <w:t>. Asbestos content of lung tissue, lymph nodes, and pleural plaques from former shipyard workers. American Review of Respiratory Diseases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843-847. </w:t>
      </w:r>
    </w:p>
    <w:p w14:paraId="6EF99F83"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714" w:hanging="35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Gibbs AR, Stephens M, Griffiths DM,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Fibre</w:t>
      </w:r>
      <w:proofErr w:type="spellEnd"/>
      <w:r w:rsidRPr="00513633">
        <w:rPr>
          <w:rFonts w:ascii="Times New Roman" w:hAnsi="Times New Roman" w:cs="Times New Roman"/>
          <w:bCs/>
          <w:sz w:val="20"/>
          <w:szCs w:val="20"/>
        </w:rPr>
        <w:t xml:space="preserve"> distribution in the lungs and pleura of subjects with asbestos related diffuse pleural fibrosis. British Journal of Industrial Medicine</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762-770. </w:t>
      </w:r>
    </w:p>
    <w:p w14:paraId="79695175"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Sekido</w:t>
      </w:r>
      <w:proofErr w:type="spellEnd"/>
      <w:r w:rsidRPr="00513633">
        <w:rPr>
          <w:rFonts w:ascii="Times New Roman" w:hAnsi="Times New Roman" w:cs="Times New Roman"/>
          <w:bCs/>
          <w:sz w:val="20"/>
          <w:szCs w:val="20"/>
        </w:rPr>
        <w:t xml:space="preserve"> Y. Molecular pathogenesis of malignant mesothelioma. Carcinogenesis</w:t>
      </w:r>
      <w:r>
        <w:rPr>
          <w:rFonts w:ascii="Times New Roman" w:hAnsi="Times New Roman" w:cs="Times New Roman"/>
          <w:bCs/>
          <w:sz w:val="20"/>
          <w:szCs w:val="20"/>
        </w:rPr>
        <w:t xml:space="preserve"> (</w:t>
      </w:r>
      <w:r w:rsidRPr="00513633">
        <w:rPr>
          <w:rFonts w:ascii="Times New Roman" w:hAnsi="Times New Roman" w:cs="Times New Roman"/>
          <w:bCs/>
          <w:sz w:val="20"/>
          <w:szCs w:val="20"/>
        </w:rPr>
        <w:t>2013</w:t>
      </w:r>
      <w:r>
        <w:rPr>
          <w:rFonts w:ascii="Times New Roman" w:hAnsi="Times New Roman" w:cs="Times New Roman"/>
          <w:bCs/>
          <w:sz w:val="20"/>
          <w:szCs w:val="20"/>
        </w:rPr>
        <w:t>)</w:t>
      </w:r>
      <w:r w:rsidRPr="00513633">
        <w:rPr>
          <w:rFonts w:ascii="Times New Roman" w:hAnsi="Times New Roman" w:cs="Times New Roman"/>
          <w:bCs/>
          <w:sz w:val="20"/>
          <w:szCs w:val="20"/>
        </w:rPr>
        <w:t xml:space="preserve">: 1413-1419. </w:t>
      </w:r>
    </w:p>
    <w:p w14:paraId="5866F2DC"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lastRenderedPageBreak/>
        <w:t xml:space="preserve">Feder IS, </w:t>
      </w:r>
      <w:proofErr w:type="spellStart"/>
      <w:r w:rsidRPr="00513633">
        <w:rPr>
          <w:rFonts w:ascii="Times New Roman" w:hAnsi="Times New Roman" w:cs="Times New Roman"/>
          <w:bCs/>
          <w:sz w:val="20"/>
          <w:szCs w:val="20"/>
        </w:rPr>
        <w:t>Tischoff</w:t>
      </w:r>
      <w:proofErr w:type="spellEnd"/>
      <w:r w:rsidRPr="00513633">
        <w:rPr>
          <w:rFonts w:ascii="Times New Roman" w:hAnsi="Times New Roman" w:cs="Times New Roman"/>
          <w:bCs/>
          <w:sz w:val="20"/>
          <w:szCs w:val="20"/>
        </w:rPr>
        <w:t xml:space="preserve"> I, Theile A, Schmitz I, Merget R, </w:t>
      </w:r>
      <w:proofErr w:type="spellStart"/>
      <w:r w:rsidRPr="00513633">
        <w:rPr>
          <w:rFonts w:ascii="Times New Roman" w:hAnsi="Times New Roman" w:cs="Times New Roman"/>
          <w:bCs/>
          <w:sz w:val="20"/>
          <w:szCs w:val="20"/>
        </w:rPr>
        <w:t>Tannapfel</w:t>
      </w:r>
      <w:proofErr w:type="spellEnd"/>
      <w:r w:rsidRPr="00513633">
        <w:rPr>
          <w:rFonts w:ascii="Times New Roman" w:hAnsi="Times New Roman" w:cs="Times New Roman"/>
          <w:bCs/>
          <w:sz w:val="20"/>
          <w:szCs w:val="20"/>
        </w:rPr>
        <w:t xml:space="preserve"> A. The asbestos </w:t>
      </w:r>
      <w:proofErr w:type="spellStart"/>
      <w:r w:rsidRPr="00513633">
        <w:rPr>
          <w:rFonts w:ascii="Times New Roman" w:hAnsi="Times New Roman" w:cs="Times New Roman"/>
          <w:bCs/>
          <w:sz w:val="20"/>
          <w:szCs w:val="20"/>
        </w:rPr>
        <w:t>fibre</w:t>
      </w:r>
      <w:proofErr w:type="spellEnd"/>
      <w:r w:rsidRPr="00513633">
        <w:rPr>
          <w:rFonts w:ascii="Times New Roman" w:hAnsi="Times New Roman" w:cs="Times New Roman"/>
          <w:bCs/>
          <w:sz w:val="20"/>
          <w:szCs w:val="20"/>
        </w:rPr>
        <w:t xml:space="preserve"> burden in human lungs: new insights into the chrysotile debate. </w:t>
      </w:r>
      <w:proofErr w:type="spellStart"/>
      <w:r w:rsidRPr="00513633">
        <w:rPr>
          <w:rFonts w:ascii="Times New Roman" w:hAnsi="Times New Roman" w:cs="Times New Roman"/>
          <w:bCs/>
          <w:sz w:val="20"/>
          <w:szCs w:val="20"/>
        </w:rPr>
        <w:t>Eur</w:t>
      </w:r>
      <w:proofErr w:type="spellEnd"/>
      <w:r w:rsidRPr="00513633">
        <w:rPr>
          <w:rFonts w:ascii="Times New Roman" w:hAnsi="Times New Roman" w:cs="Times New Roman"/>
          <w:bCs/>
          <w:sz w:val="20"/>
          <w:szCs w:val="20"/>
        </w:rPr>
        <w:t xml:space="preserve"> Respir J</w:t>
      </w:r>
      <w:r>
        <w:rPr>
          <w:rFonts w:ascii="Times New Roman" w:hAnsi="Times New Roman" w:cs="Times New Roman"/>
          <w:bCs/>
          <w:sz w:val="20"/>
          <w:szCs w:val="20"/>
        </w:rPr>
        <w:t xml:space="preserve"> 49 (</w:t>
      </w:r>
      <w:r w:rsidRPr="00513633">
        <w:rPr>
          <w:rFonts w:ascii="Times New Roman" w:hAnsi="Times New Roman" w:cs="Times New Roman"/>
          <w:bCs/>
          <w:sz w:val="20"/>
          <w:szCs w:val="20"/>
        </w:rPr>
        <w:t>2017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1602534. </w:t>
      </w:r>
    </w:p>
    <w:p w14:paraId="007FB76B"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Gualtieri AF. Journey to the </w:t>
      </w:r>
      <w:proofErr w:type="spellStart"/>
      <w:r w:rsidRPr="00513633">
        <w:rPr>
          <w:rFonts w:ascii="Times New Roman" w:hAnsi="Times New Roman" w:cs="Times New Roman"/>
          <w:bCs/>
          <w:sz w:val="20"/>
          <w:szCs w:val="20"/>
        </w:rPr>
        <w:t>centre</w:t>
      </w:r>
      <w:proofErr w:type="spellEnd"/>
      <w:r w:rsidRPr="00513633">
        <w:rPr>
          <w:rFonts w:ascii="Times New Roman" w:hAnsi="Times New Roman" w:cs="Times New Roman"/>
          <w:bCs/>
          <w:sz w:val="20"/>
          <w:szCs w:val="20"/>
        </w:rPr>
        <w:t xml:space="preserve"> of the lung. The perspective of a mineralogist on the carcinogenic effects of mineral </w:t>
      </w:r>
      <w:proofErr w:type="spellStart"/>
      <w:r w:rsidRPr="00513633">
        <w:rPr>
          <w:rFonts w:ascii="Times New Roman" w:hAnsi="Times New Roman" w:cs="Times New Roman"/>
          <w:bCs/>
          <w:sz w:val="20"/>
          <w:szCs w:val="20"/>
        </w:rPr>
        <w:t>fibres</w:t>
      </w:r>
      <w:proofErr w:type="spellEnd"/>
      <w:r w:rsidRPr="00513633">
        <w:rPr>
          <w:rFonts w:ascii="Times New Roman" w:hAnsi="Times New Roman" w:cs="Times New Roman"/>
          <w:bCs/>
          <w:sz w:val="20"/>
          <w:szCs w:val="20"/>
        </w:rPr>
        <w:t xml:space="preserve"> in the lungs. Journal of Hazardous Materials</w:t>
      </w:r>
      <w:r>
        <w:rPr>
          <w:rFonts w:ascii="Times New Roman" w:hAnsi="Times New Roman" w:cs="Times New Roman"/>
          <w:bCs/>
          <w:sz w:val="20"/>
          <w:szCs w:val="20"/>
        </w:rPr>
        <w:t xml:space="preserve"> (</w:t>
      </w:r>
      <w:r w:rsidRPr="00513633">
        <w:rPr>
          <w:rFonts w:ascii="Times New Roman" w:hAnsi="Times New Roman" w:cs="Times New Roman"/>
          <w:bCs/>
          <w:sz w:val="20"/>
          <w:szCs w:val="20"/>
        </w:rPr>
        <w:t>2023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130077. </w:t>
      </w:r>
    </w:p>
    <w:p w14:paraId="3EAC4103"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Finkelstein MM, </w:t>
      </w:r>
      <w:proofErr w:type="spellStart"/>
      <w:r w:rsidRPr="00513633">
        <w:rPr>
          <w:rFonts w:ascii="Times New Roman" w:hAnsi="Times New Roman" w:cs="Times New Roman"/>
          <w:bCs/>
          <w:sz w:val="20"/>
          <w:szCs w:val="20"/>
        </w:rPr>
        <w:t>Meisenkothen</w:t>
      </w:r>
      <w:proofErr w:type="spellEnd"/>
      <w:r w:rsidRPr="00513633">
        <w:rPr>
          <w:rFonts w:ascii="Times New Roman" w:hAnsi="Times New Roman" w:cs="Times New Roman"/>
          <w:bCs/>
          <w:sz w:val="20"/>
          <w:szCs w:val="20"/>
        </w:rPr>
        <w:t xml:space="preserve"> C. Malignant mesothelioma among employees of a Connecticut factory that manufactured friction materials using chrysotile asbestos. Annals of Occupational Hygiene</w:t>
      </w:r>
      <w:r>
        <w:rPr>
          <w:rFonts w:ascii="Times New Roman" w:hAnsi="Times New Roman" w:cs="Times New Roman"/>
          <w:bCs/>
          <w:sz w:val="20"/>
          <w:szCs w:val="20"/>
        </w:rPr>
        <w:t xml:space="preserve"> 54 (</w:t>
      </w:r>
      <w:r w:rsidRPr="00513633">
        <w:rPr>
          <w:rFonts w:ascii="Times New Roman" w:hAnsi="Times New Roman" w:cs="Times New Roman"/>
          <w:bCs/>
          <w:sz w:val="20"/>
          <w:szCs w:val="20"/>
        </w:rPr>
        <w:t>2010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692-696.</w:t>
      </w:r>
    </w:p>
    <w:p w14:paraId="7146F252"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Frank AL. Global use of asbestos - legitimate and illegitimate issues. J Occupational Medicine and Toxicology</w:t>
      </w:r>
      <w:r>
        <w:rPr>
          <w:rFonts w:ascii="Times New Roman" w:hAnsi="Times New Roman" w:cs="Times New Roman"/>
          <w:bCs/>
          <w:sz w:val="20"/>
          <w:szCs w:val="20"/>
        </w:rPr>
        <w:t xml:space="preserve"> (</w:t>
      </w:r>
      <w:r w:rsidRPr="00513633">
        <w:rPr>
          <w:rFonts w:ascii="Times New Roman" w:hAnsi="Times New Roman" w:cs="Times New Roman"/>
          <w:bCs/>
          <w:sz w:val="20"/>
          <w:szCs w:val="20"/>
        </w:rPr>
        <w:t>2020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16. </w:t>
      </w:r>
    </w:p>
    <w:p w14:paraId="49CB1E1D"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Stayner LT, </w:t>
      </w:r>
      <w:proofErr w:type="spellStart"/>
      <w:r w:rsidRPr="00513633">
        <w:rPr>
          <w:rFonts w:ascii="Times New Roman" w:hAnsi="Times New Roman" w:cs="Times New Roman"/>
          <w:bCs/>
          <w:sz w:val="20"/>
          <w:szCs w:val="20"/>
        </w:rPr>
        <w:t>Dankovic</w:t>
      </w:r>
      <w:proofErr w:type="spellEnd"/>
      <w:r w:rsidRPr="00513633">
        <w:rPr>
          <w:rFonts w:ascii="Times New Roman" w:hAnsi="Times New Roman" w:cs="Times New Roman"/>
          <w:bCs/>
          <w:sz w:val="20"/>
          <w:szCs w:val="20"/>
        </w:rPr>
        <w:t xml:space="preserve"> DA, </w:t>
      </w:r>
      <w:r>
        <w:rPr>
          <w:rFonts w:ascii="Times New Roman" w:hAnsi="Times New Roman" w:cs="Times New Roman"/>
          <w:bCs/>
          <w:sz w:val="20"/>
          <w:szCs w:val="20"/>
        </w:rPr>
        <w:t>et al</w:t>
      </w:r>
      <w:r w:rsidRPr="00513633">
        <w:rPr>
          <w:rFonts w:ascii="Times New Roman" w:hAnsi="Times New Roman" w:cs="Times New Roman"/>
          <w:bCs/>
          <w:sz w:val="20"/>
          <w:szCs w:val="20"/>
        </w:rPr>
        <w:t>. Asbestos-related cancer and the amphibole hypothesis: 2. Stayner and colleagues respond. American Journal of Public Health</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688. </w:t>
      </w:r>
    </w:p>
    <w:p w14:paraId="104F0EC9"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Stayner LT. Canada, chrysotile and cancer: Health Canada's Asbestos International Expert Panel report. Journal of Occupational and Environmental Medicine</w:t>
      </w:r>
      <w:r>
        <w:rPr>
          <w:rFonts w:ascii="Times New Roman" w:hAnsi="Times New Roman" w:cs="Times New Roman"/>
          <w:bCs/>
          <w:sz w:val="20"/>
          <w:szCs w:val="20"/>
        </w:rPr>
        <w:t>50 (</w:t>
      </w:r>
      <w:r w:rsidRPr="00513633">
        <w:rPr>
          <w:rFonts w:ascii="Times New Roman" w:hAnsi="Times New Roman" w:cs="Times New Roman"/>
          <w:bCs/>
          <w:sz w:val="20"/>
          <w:szCs w:val="20"/>
        </w:rPr>
        <w:t>2008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1327-1328. </w:t>
      </w:r>
    </w:p>
    <w:p w14:paraId="43F6FD1A"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Harington JS. The carcinogenicity of chrysotile asbestos. Annals of the New York Academy of Sciences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465-472.</w:t>
      </w:r>
    </w:p>
    <w:p w14:paraId="75589E3E"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Wagner JC. Proceedings: Asbestos carcinogenesis. British Journal of Cancer</w:t>
      </w:r>
      <w:r>
        <w:rPr>
          <w:rFonts w:ascii="Times New Roman" w:hAnsi="Times New Roman" w:cs="Times New Roman"/>
          <w:bCs/>
          <w:sz w:val="20"/>
          <w:szCs w:val="20"/>
        </w:rPr>
        <w:t xml:space="preserve"> (</w:t>
      </w:r>
      <w:r w:rsidRPr="00513633">
        <w:rPr>
          <w:rFonts w:ascii="Times New Roman" w:hAnsi="Times New Roman" w:cs="Times New Roman"/>
          <w:bCs/>
          <w:sz w:val="20"/>
          <w:szCs w:val="20"/>
        </w:rPr>
        <w:t>1975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258-259. </w:t>
      </w:r>
    </w:p>
    <w:p w14:paraId="63BB9B85"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Wagner JC, Berry G, Skidmore JW, Timbrell V. The effects of the inhalation of asbestos in rats. British Journal of Cancer</w:t>
      </w:r>
      <w:r>
        <w:rPr>
          <w:rFonts w:ascii="Times New Roman" w:hAnsi="Times New Roman" w:cs="Times New Roman"/>
          <w:bCs/>
          <w:sz w:val="20"/>
          <w:szCs w:val="20"/>
        </w:rPr>
        <w:t xml:space="preserve"> (</w:t>
      </w:r>
      <w:r w:rsidRPr="00513633">
        <w:rPr>
          <w:rFonts w:ascii="Times New Roman" w:hAnsi="Times New Roman" w:cs="Times New Roman"/>
          <w:bCs/>
          <w:sz w:val="20"/>
          <w:szCs w:val="20"/>
        </w:rPr>
        <w:t>1974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252-269. </w:t>
      </w:r>
    </w:p>
    <w:p w14:paraId="2F4A25D8"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Berman DW, Crump KS, Chatfield EJ, Davis JM, Jones AD. The sizes, shapes, and mineralogy of asbestos structures that induce lung tumors or mesothelioma in AF/HAN rats following inhalation. Risk Analysis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181-195. </w:t>
      </w:r>
    </w:p>
    <w:p w14:paraId="4A9A91DB"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Landrigan PJ, Nicholson WJ, Suzuki Y, </w:t>
      </w:r>
      <w:r>
        <w:rPr>
          <w:rFonts w:ascii="Times New Roman" w:hAnsi="Times New Roman" w:cs="Times New Roman"/>
          <w:bCs/>
          <w:sz w:val="20"/>
          <w:szCs w:val="20"/>
        </w:rPr>
        <w:t>et al</w:t>
      </w:r>
      <w:r w:rsidRPr="00513633">
        <w:rPr>
          <w:rFonts w:ascii="Times New Roman" w:hAnsi="Times New Roman" w:cs="Times New Roman"/>
          <w:bCs/>
          <w:sz w:val="20"/>
          <w:szCs w:val="20"/>
        </w:rPr>
        <w:t>. The hazards of chrysotile asbestos: a critical review. Industrial Health</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1999</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271-280. </w:t>
      </w:r>
    </w:p>
    <w:p w14:paraId="26DA55DA"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Davis JM, Beckett ST, Bolton RE, Collings P, Middleton AP. Mass and number of </w:t>
      </w:r>
      <w:proofErr w:type="spellStart"/>
      <w:r w:rsidRPr="00513633">
        <w:rPr>
          <w:rFonts w:ascii="Times New Roman" w:hAnsi="Times New Roman" w:cs="Times New Roman"/>
          <w:bCs/>
          <w:sz w:val="20"/>
          <w:szCs w:val="20"/>
        </w:rPr>
        <w:t>fibres</w:t>
      </w:r>
      <w:proofErr w:type="spellEnd"/>
      <w:r w:rsidRPr="00513633">
        <w:rPr>
          <w:rFonts w:ascii="Times New Roman" w:hAnsi="Times New Roman" w:cs="Times New Roman"/>
          <w:bCs/>
          <w:sz w:val="20"/>
          <w:szCs w:val="20"/>
        </w:rPr>
        <w:t xml:space="preserve"> in the pathogenesis of asbestos-related lung disease in rats. British Journal of Cancer</w:t>
      </w:r>
      <w:r>
        <w:rPr>
          <w:rFonts w:ascii="Times New Roman" w:hAnsi="Times New Roman" w:cs="Times New Roman"/>
          <w:bCs/>
          <w:sz w:val="20"/>
          <w:szCs w:val="20"/>
        </w:rPr>
        <w:t xml:space="preserve"> (</w:t>
      </w:r>
      <w:r w:rsidRPr="00513633">
        <w:rPr>
          <w:rFonts w:ascii="Times New Roman" w:hAnsi="Times New Roman" w:cs="Times New Roman"/>
          <w:bCs/>
          <w:sz w:val="20"/>
          <w:szCs w:val="20"/>
        </w:rPr>
        <w:t>1978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673-688. </w:t>
      </w:r>
    </w:p>
    <w:p w14:paraId="211C5720"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Hesterberg TW, Barrett JC. Dependence of asbestos- and mineral dust-induced transformation of mammalian cells in culture on fiber dimension. Cancer Research</w:t>
      </w:r>
      <w:r>
        <w:rPr>
          <w:rFonts w:ascii="Times New Roman" w:hAnsi="Times New Roman" w:cs="Times New Roman"/>
          <w:bCs/>
          <w:sz w:val="20"/>
          <w:szCs w:val="20"/>
        </w:rPr>
        <w:t xml:space="preserve"> (</w:t>
      </w:r>
      <w:r w:rsidRPr="00513633">
        <w:rPr>
          <w:rFonts w:ascii="Times New Roman" w:hAnsi="Times New Roman" w:cs="Times New Roman"/>
          <w:bCs/>
          <w:sz w:val="20"/>
          <w:szCs w:val="20"/>
        </w:rPr>
        <w:t>1984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2170-2180.</w:t>
      </w:r>
    </w:p>
    <w:p w14:paraId="574732AD"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Ledwith R, Ribalta C, Pink M, Haase A, Dumit VI. Involvement of lysosomal proteins in morphology-driven toxicity of (nano)fibers. Arch </w:t>
      </w:r>
      <w:proofErr w:type="spellStart"/>
      <w:r w:rsidRPr="00513633">
        <w:rPr>
          <w:rFonts w:ascii="Times New Roman" w:hAnsi="Times New Roman" w:cs="Times New Roman"/>
          <w:bCs/>
          <w:sz w:val="20"/>
          <w:szCs w:val="20"/>
        </w:rPr>
        <w:t>Toxicol</w:t>
      </w:r>
      <w:proofErr w:type="spellEnd"/>
      <w:r w:rsidRPr="00513633">
        <w:rPr>
          <w:rFonts w:ascii="Times New Roman" w:hAnsi="Times New Roman" w:cs="Times New Roman"/>
          <w:bCs/>
          <w:sz w:val="20"/>
          <w:szCs w:val="20"/>
        </w:rPr>
        <w:t xml:space="preserve"> </w:t>
      </w:r>
      <w:r>
        <w:rPr>
          <w:rFonts w:ascii="Times New Roman" w:hAnsi="Times New Roman" w:cs="Times New Roman"/>
          <w:bCs/>
          <w:sz w:val="20"/>
          <w:szCs w:val="20"/>
        </w:rPr>
        <w:t>(</w:t>
      </w:r>
      <w:r w:rsidRPr="00513633">
        <w:rPr>
          <w:rFonts w:ascii="Times New Roman" w:hAnsi="Times New Roman" w:cs="Times New Roman"/>
          <w:bCs/>
          <w:sz w:val="20"/>
          <w:szCs w:val="20"/>
        </w:rPr>
        <w:t>2026</w:t>
      </w:r>
      <w:r>
        <w:rPr>
          <w:rFonts w:ascii="Times New Roman" w:hAnsi="Times New Roman" w:cs="Times New Roman"/>
          <w:bCs/>
          <w:sz w:val="20"/>
          <w:szCs w:val="20"/>
        </w:rPr>
        <w:t>).</w:t>
      </w:r>
    </w:p>
    <w:p w14:paraId="616FFEB2"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Toyokuni S, Kong Y. Decoding the molecular enigma behind asbestos and fibrous nanomaterial-induced carcinogenesis. J </w:t>
      </w:r>
      <w:proofErr w:type="spellStart"/>
      <w:r w:rsidRPr="00513633">
        <w:rPr>
          <w:rFonts w:ascii="Times New Roman" w:hAnsi="Times New Roman" w:cs="Times New Roman"/>
          <w:bCs/>
          <w:sz w:val="20"/>
          <w:szCs w:val="20"/>
        </w:rPr>
        <w:t>Occup</w:t>
      </w:r>
      <w:proofErr w:type="spellEnd"/>
      <w:r w:rsidRPr="00513633">
        <w:rPr>
          <w:rFonts w:ascii="Times New Roman" w:hAnsi="Times New Roman" w:cs="Times New Roman"/>
          <w:bCs/>
          <w:sz w:val="20"/>
          <w:szCs w:val="20"/>
        </w:rPr>
        <w:t xml:space="preserve"> Health</w:t>
      </w:r>
      <w:r>
        <w:rPr>
          <w:rFonts w:ascii="Times New Roman" w:hAnsi="Times New Roman" w:cs="Times New Roman"/>
          <w:bCs/>
          <w:sz w:val="20"/>
          <w:szCs w:val="20"/>
        </w:rPr>
        <w:t xml:space="preserve"> 67 (</w:t>
      </w:r>
      <w:r w:rsidRPr="00513633">
        <w:rPr>
          <w:rFonts w:ascii="Times New Roman" w:hAnsi="Times New Roman" w:cs="Times New Roman"/>
          <w:bCs/>
          <w:sz w:val="20"/>
          <w:szCs w:val="20"/>
        </w:rPr>
        <w:t>2025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64. </w:t>
      </w:r>
    </w:p>
    <w:p w14:paraId="208AE96D"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Berman DW, Crump KS. A meta-analysis of asbestos-related cancer risk that addresses fiber size and mineral type. Critical Reviews in Toxicology</w:t>
      </w:r>
      <w:r>
        <w:rPr>
          <w:rFonts w:ascii="Times New Roman" w:hAnsi="Times New Roman" w:cs="Times New Roman"/>
          <w:bCs/>
          <w:sz w:val="20"/>
          <w:szCs w:val="20"/>
        </w:rPr>
        <w:t xml:space="preserve"> 38 (</w:t>
      </w:r>
      <w:r w:rsidRPr="00513633">
        <w:rPr>
          <w:rFonts w:ascii="Times New Roman" w:hAnsi="Times New Roman" w:cs="Times New Roman"/>
          <w:bCs/>
          <w:sz w:val="20"/>
          <w:szCs w:val="20"/>
        </w:rPr>
        <w:t>2008</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49-73. </w:t>
      </w:r>
    </w:p>
    <w:p w14:paraId="0C29D09E"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IARC. Consensus report. Mechanisms of </w:t>
      </w:r>
      <w:proofErr w:type="spellStart"/>
      <w:r w:rsidRPr="00513633">
        <w:rPr>
          <w:rFonts w:ascii="Times New Roman" w:hAnsi="Times New Roman" w:cs="Times New Roman"/>
          <w:bCs/>
          <w:sz w:val="20"/>
          <w:szCs w:val="20"/>
        </w:rPr>
        <w:t>fibre</w:t>
      </w:r>
      <w:proofErr w:type="spellEnd"/>
      <w:r w:rsidRPr="00513633">
        <w:rPr>
          <w:rFonts w:ascii="Times New Roman" w:hAnsi="Times New Roman" w:cs="Times New Roman"/>
          <w:bCs/>
          <w:sz w:val="20"/>
          <w:szCs w:val="20"/>
        </w:rPr>
        <w:t xml:space="preserve"> carcinogenesis. IARC Scientific Publications</w:t>
      </w:r>
      <w:r>
        <w:rPr>
          <w:rFonts w:ascii="Times New Roman" w:hAnsi="Times New Roman" w:cs="Times New Roman"/>
          <w:bCs/>
          <w:sz w:val="20"/>
          <w:szCs w:val="20"/>
        </w:rPr>
        <w:t xml:space="preserve"> (</w:t>
      </w:r>
      <w:r w:rsidRPr="00513633">
        <w:rPr>
          <w:rFonts w:ascii="Times New Roman" w:hAnsi="Times New Roman" w:cs="Times New Roman"/>
          <w:bCs/>
          <w:sz w:val="20"/>
          <w:szCs w:val="20"/>
        </w:rPr>
        <w:t>1996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1-9. </w:t>
      </w:r>
    </w:p>
    <w:p w14:paraId="3B3504F5"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Wang J, Schlagenhauf L, </w:t>
      </w:r>
      <w:proofErr w:type="spellStart"/>
      <w:r w:rsidRPr="00513633">
        <w:rPr>
          <w:rFonts w:ascii="Times New Roman" w:hAnsi="Times New Roman" w:cs="Times New Roman"/>
          <w:bCs/>
          <w:sz w:val="20"/>
          <w:szCs w:val="20"/>
        </w:rPr>
        <w:t>Setyan</w:t>
      </w:r>
      <w:proofErr w:type="spellEnd"/>
      <w:r w:rsidRPr="00513633">
        <w:rPr>
          <w:rFonts w:ascii="Times New Roman" w:hAnsi="Times New Roman" w:cs="Times New Roman"/>
          <w:bCs/>
          <w:sz w:val="20"/>
          <w:szCs w:val="20"/>
        </w:rPr>
        <w:t xml:space="preserve"> A. Transformation of the released asbestos, carbon fibers and carbon nanotubes from composite materials and the changes of their potential health impacts. Journal of Nanobiotechnology</w:t>
      </w:r>
      <w:r>
        <w:rPr>
          <w:rFonts w:ascii="Times New Roman" w:hAnsi="Times New Roman" w:cs="Times New Roman"/>
          <w:bCs/>
          <w:sz w:val="20"/>
          <w:szCs w:val="20"/>
        </w:rPr>
        <w:t xml:space="preserve"> 15 (</w:t>
      </w:r>
      <w:r w:rsidRPr="00513633">
        <w:rPr>
          <w:rFonts w:ascii="Times New Roman" w:hAnsi="Times New Roman" w:cs="Times New Roman"/>
          <w:bCs/>
          <w:sz w:val="20"/>
          <w:szCs w:val="20"/>
        </w:rPr>
        <w:t>2017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15. </w:t>
      </w:r>
    </w:p>
    <w:p w14:paraId="7C0BF062"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lastRenderedPageBreak/>
        <w:t xml:space="preserve">Mossman BT, Lippmann M, Hesterberg TW, Kelsey KT, </w:t>
      </w:r>
      <w:proofErr w:type="spellStart"/>
      <w:r w:rsidRPr="00513633">
        <w:rPr>
          <w:rFonts w:ascii="Times New Roman" w:hAnsi="Times New Roman" w:cs="Times New Roman"/>
          <w:bCs/>
          <w:sz w:val="20"/>
          <w:szCs w:val="20"/>
        </w:rPr>
        <w:t>Barchowsky</w:t>
      </w:r>
      <w:proofErr w:type="spellEnd"/>
      <w:r w:rsidRPr="00513633">
        <w:rPr>
          <w:rFonts w:ascii="Times New Roman" w:hAnsi="Times New Roman" w:cs="Times New Roman"/>
          <w:bCs/>
          <w:sz w:val="20"/>
          <w:szCs w:val="20"/>
        </w:rPr>
        <w:t xml:space="preserve"> A, Bonner JC. Pulmonary endpoints (lung carcinomas and asbestosis) following inhalation exposure to asbestos. Journal of Toxicology and Environmental Health. Part B, Critical Reviews </w:t>
      </w:r>
      <w:r>
        <w:rPr>
          <w:rFonts w:ascii="Times New Roman" w:hAnsi="Times New Roman" w:cs="Times New Roman"/>
          <w:bCs/>
          <w:sz w:val="20"/>
          <w:szCs w:val="20"/>
        </w:rPr>
        <w:t>14 (</w:t>
      </w:r>
      <w:r w:rsidRPr="00513633">
        <w:rPr>
          <w:rFonts w:ascii="Times New Roman" w:hAnsi="Times New Roman" w:cs="Times New Roman"/>
          <w:bCs/>
          <w:sz w:val="20"/>
          <w:szCs w:val="20"/>
        </w:rPr>
        <w:t>2011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76-121. </w:t>
      </w:r>
    </w:p>
    <w:p w14:paraId="7111E772"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Gaudino G, Xue J, Yang H. How asbestos and other fibers cause mesothelioma. Translational Lung Cancer Research</w:t>
      </w:r>
      <w:r>
        <w:rPr>
          <w:rFonts w:ascii="Times New Roman" w:hAnsi="Times New Roman" w:cs="Times New Roman"/>
          <w:bCs/>
          <w:sz w:val="20"/>
          <w:szCs w:val="20"/>
        </w:rPr>
        <w:t xml:space="preserve"> 9 (</w:t>
      </w:r>
      <w:r w:rsidRPr="00513633">
        <w:rPr>
          <w:rFonts w:ascii="Times New Roman" w:hAnsi="Times New Roman" w:cs="Times New Roman"/>
          <w:bCs/>
          <w:sz w:val="20"/>
          <w:szCs w:val="20"/>
        </w:rPr>
        <w:t>2020</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S39-46. </w:t>
      </w:r>
    </w:p>
    <w:p w14:paraId="56E8E664"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Hillerdal</w:t>
      </w:r>
      <w:proofErr w:type="spellEnd"/>
      <w:r w:rsidRPr="00513633">
        <w:rPr>
          <w:rFonts w:ascii="Times New Roman" w:hAnsi="Times New Roman" w:cs="Times New Roman"/>
          <w:bCs/>
          <w:sz w:val="20"/>
          <w:szCs w:val="20"/>
        </w:rPr>
        <w:t xml:space="preserve"> G, Henderson DW. Asbestos, asbestosis, pleural plaques and lung cancer. Scand Journal of Work and Environmental Health</w:t>
      </w:r>
      <w:r>
        <w:rPr>
          <w:rFonts w:ascii="Times New Roman" w:hAnsi="Times New Roman" w:cs="Times New Roman"/>
          <w:bCs/>
          <w:sz w:val="20"/>
          <w:szCs w:val="20"/>
        </w:rPr>
        <w:t xml:space="preserve"> 23 (</w:t>
      </w:r>
      <w:r w:rsidRPr="00513633">
        <w:rPr>
          <w:rFonts w:ascii="Times New Roman" w:hAnsi="Times New Roman" w:cs="Times New Roman"/>
          <w:bCs/>
          <w:sz w:val="20"/>
          <w:szCs w:val="20"/>
        </w:rPr>
        <w:t>1997</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93-103. </w:t>
      </w:r>
    </w:p>
    <w:p w14:paraId="3FDB6C69"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Suzuki Y, Yuen SR, Ashley R. Short, thin asbestos fibers contribute to the development of human malignant mesothelioma: pathological evidence. International Journal of Hygiene and Environmental Health</w:t>
      </w:r>
      <w:r>
        <w:rPr>
          <w:rFonts w:ascii="Times New Roman" w:hAnsi="Times New Roman" w:cs="Times New Roman"/>
          <w:bCs/>
          <w:sz w:val="20"/>
          <w:szCs w:val="20"/>
        </w:rPr>
        <w:t xml:space="preserve"> 208 (</w:t>
      </w:r>
      <w:r w:rsidRPr="00513633">
        <w:rPr>
          <w:rFonts w:ascii="Times New Roman" w:hAnsi="Times New Roman" w:cs="Times New Roman"/>
          <w:bCs/>
          <w:sz w:val="20"/>
          <w:szCs w:val="20"/>
        </w:rPr>
        <w:t>2005</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201-210. </w:t>
      </w:r>
    </w:p>
    <w:p w14:paraId="5FDAC911"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Langer AM, Nolan RP. Chrysotile: its occurrence and properties as variables controlling biological effects. Annals of Occupational Hygiene</w:t>
      </w:r>
      <w:r>
        <w:rPr>
          <w:rFonts w:ascii="Times New Roman" w:hAnsi="Times New Roman" w:cs="Times New Roman"/>
          <w:bCs/>
          <w:sz w:val="20"/>
          <w:szCs w:val="20"/>
        </w:rPr>
        <w:t xml:space="preserve"> 38 (</w:t>
      </w:r>
      <w:r w:rsidRPr="00513633">
        <w:rPr>
          <w:rFonts w:ascii="Times New Roman" w:hAnsi="Times New Roman" w:cs="Times New Roman"/>
          <w:bCs/>
          <w:sz w:val="20"/>
          <w:szCs w:val="20"/>
        </w:rPr>
        <w:t>1994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427-451. </w:t>
      </w:r>
    </w:p>
    <w:p w14:paraId="6760719B"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Wong JYY, Rice C, Blair A, Silverman DT. Mesothelioma risk among those exposed to chrysotile asbestos only and mixtures that include amphibole: a case-control study in the USA, 1975-1980. </w:t>
      </w:r>
      <w:proofErr w:type="spellStart"/>
      <w:r w:rsidRPr="00513633">
        <w:rPr>
          <w:rFonts w:ascii="Times New Roman" w:hAnsi="Times New Roman" w:cs="Times New Roman"/>
          <w:bCs/>
          <w:sz w:val="20"/>
          <w:szCs w:val="20"/>
        </w:rPr>
        <w:t>Occup</w:t>
      </w:r>
      <w:proofErr w:type="spellEnd"/>
      <w:r w:rsidRPr="00513633">
        <w:rPr>
          <w:rFonts w:ascii="Times New Roman" w:hAnsi="Times New Roman" w:cs="Times New Roman"/>
          <w:bCs/>
          <w:sz w:val="20"/>
          <w:szCs w:val="20"/>
        </w:rPr>
        <w:t xml:space="preserve"> Environ Med</w:t>
      </w:r>
      <w:r>
        <w:rPr>
          <w:rFonts w:ascii="Times New Roman" w:hAnsi="Times New Roman" w:cs="Times New Roman"/>
          <w:bCs/>
          <w:sz w:val="20"/>
          <w:szCs w:val="20"/>
        </w:rPr>
        <w:t xml:space="preserve"> 78 (</w:t>
      </w:r>
      <w:r w:rsidRPr="00513633">
        <w:rPr>
          <w:rFonts w:ascii="Times New Roman" w:hAnsi="Times New Roman" w:cs="Times New Roman"/>
          <w:bCs/>
          <w:sz w:val="20"/>
          <w:szCs w:val="20"/>
        </w:rPr>
        <w:t>2021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199-202. </w:t>
      </w:r>
    </w:p>
    <w:p w14:paraId="79F33EBE"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Lenters V, Vermeulen R, Dogger S, et al. A meta-analysis of asbestos and lung cancer: is better quality exposure assessment associated with steeper slopes of the exposure-response relationships? Environmental Health Perspectives</w:t>
      </w:r>
      <w:r>
        <w:rPr>
          <w:rFonts w:ascii="Times New Roman" w:hAnsi="Times New Roman" w:cs="Times New Roman"/>
          <w:bCs/>
          <w:sz w:val="20"/>
          <w:szCs w:val="20"/>
        </w:rPr>
        <w:t xml:space="preserve"> 119 (</w:t>
      </w:r>
      <w:r w:rsidRPr="00513633">
        <w:rPr>
          <w:rFonts w:ascii="Times New Roman" w:hAnsi="Times New Roman" w:cs="Times New Roman"/>
          <w:bCs/>
          <w:sz w:val="20"/>
          <w:szCs w:val="20"/>
        </w:rPr>
        <w:t>2011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1547-1555. </w:t>
      </w:r>
    </w:p>
    <w:p w14:paraId="03BAED66"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proofErr w:type="spellStart"/>
      <w:r w:rsidRPr="00513633">
        <w:rPr>
          <w:rFonts w:ascii="Times New Roman" w:hAnsi="Times New Roman" w:cs="Times New Roman"/>
          <w:bCs/>
          <w:sz w:val="20"/>
          <w:szCs w:val="20"/>
        </w:rPr>
        <w:t>Järvholm</w:t>
      </w:r>
      <w:proofErr w:type="spellEnd"/>
      <w:r w:rsidRPr="00513633">
        <w:rPr>
          <w:rFonts w:ascii="Times New Roman" w:hAnsi="Times New Roman" w:cs="Times New Roman"/>
          <w:bCs/>
          <w:sz w:val="20"/>
          <w:szCs w:val="20"/>
        </w:rPr>
        <w:t xml:space="preserve"> B, Burdorf A. Asbestos and disease - a public health success story? Scand J Work Environ Health</w:t>
      </w:r>
      <w:r>
        <w:rPr>
          <w:rFonts w:ascii="Times New Roman" w:hAnsi="Times New Roman" w:cs="Times New Roman"/>
          <w:bCs/>
          <w:sz w:val="20"/>
          <w:szCs w:val="20"/>
        </w:rPr>
        <w:t xml:space="preserve"> (</w:t>
      </w:r>
      <w:r w:rsidRPr="00513633">
        <w:rPr>
          <w:rFonts w:ascii="Times New Roman" w:hAnsi="Times New Roman" w:cs="Times New Roman"/>
          <w:bCs/>
          <w:sz w:val="20"/>
          <w:szCs w:val="20"/>
        </w:rPr>
        <w:t>2024</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53-60. </w:t>
      </w:r>
    </w:p>
    <w:p w14:paraId="35320499"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Marsili D, </w:t>
      </w:r>
      <w:proofErr w:type="spellStart"/>
      <w:r w:rsidRPr="00513633">
        <w:rPr>
          <w:rFonts w:ascii="Times New Roman" w:hAnsi="Times New Roman" w:cs="Times New Roman"/>
          <w:bCs/>
          <w:sz w:val="20"/>
          <w:szCs w:val="20"/>
        </w:rPr>
        <w:t>Terracini</w:t>
      </w:r>
      <w:proofErr w:type="spellEnd"/>
      <w:r w:rsidRPr="00513633">
        <w:rPr>
          <w:rFonts w:ascii="Times New Roman" w:hAnsi="Times New Roman" w:cs="Times New Roman"/>
          <w:bCs/>
          <w:sz w:val="20"/>
          <w:szCs w:val="20"/>
        </w:rPr>
        <w:t xml:space="preserve"> B, Santana VS, et al. Prevention of asbestos-related disease in countries currently using asbestos. International Journal of Environmental Research and Public Health</w:t>
      </w:r>
      <w:r>
        <w:rPr>
          <w:rFonts w:ascii="Times New Roman" w:hAnsi="Times New Roman" w:cs="Times New Roman"/>
          <w:bCs/>
          <w:sz w:val="20"/>
          <w:szCs w:val="20"/>
        </w:rPr>
        <w:t xml:space="preserve"> 13 (</w:t>
      </w:r>
      <w:r w:rsidRPr="00513633">
        <w:rPr>
          <w:rFonts w:ascii="Times New Roman" w:hAnsi="Times New Roman" w:cs="Times New Roman"/>
          <w:bCs/>
          <w:sz w:val="20"/>
          <w:szCs w:val="20"/>
        </w:rPr>
        <w:t>2016</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494.</w:t>
      </w:r>
    </w:p>
    <w:p w14:paraId="5AE7314E"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 xml:space="preserve">Kwak K, Kang D, Paek D. Environmental exposure to asbestos and the risk of lung cancer: a systematic review and meta-analysis. Occupational and </w:t>
      </w:r>
      <w:proofErr w:type="spellStart"/>
      <w:r w:rsidRPr="00513633">
        <w:rPr>
          <w:rFonts w:ascii="Times New Roman" w:hAnsi="Times New Roman" w:cs="Times New Roman"/>
          <w:bCs/>
          <w:sz w:val="20"/>
          <w:szCs w:val="20"/>
        </w:rPr>
        <w:t>Environmentall</w:t>
      </w:r>
      <w:proofErr w:type="spellEnd"/>
      <w:r w:rsidRPr="00513633">
        <w:rPr>
          <w:rFonts w:ascii="Times New Roman" w:hAnsi="Times New Roman" w:cs="Times New Roman"/>
          <w:bCs/>
          <w:sz w:val="20"/>
          <w:szCs w:val="20"/>
        </w:rPr>
        <w:t xml:space="preserve"> Medicine</w:t>
      </w:r>
      <w:r>
        <w:rPr>
          <w:rFonts w:ascii="Times New Roman" w:hAnsi="Times New Roman" w:cs="Times New Roman"/>
          <w:bCs/>
          <w:sz w:val="20"/>
          <w:szCs w:val="20"/>
        </w:rPr>
        <w:t xml:space="preserve"> 79 (</w:t>
      </w:r>
      <w:r w:rsidRPr="00513633">
        <w:rPr>
          <w:rFonts w:ascii="Times New Roman" w:hAnsi="Times New Roman" w:cs="Times New Roman"/>
          <w:bCs/>
          <w:sz w:val="20"/>
          <w:szCs w:val="20"/>
        </w:rPr>
        <w:t>2022</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207-</w:t>
      </w:r>
      <w:r>
        <w:rPr>
          <w:rFonts w:ascii="Times New Roman" w:hAnsi="Times New Roman" w:cs="Times New Roman"/>
          <w:bCs/>
          <w:sz w:val="20"/>
          <w:szCs w:val="20"/>
        </w:rPr>
        <w:t>2</w:t>
      </w:r>
      <w:r w:rsidRPr="00513633">
        <w:rPr>
          <w:rFonts w:ascii="Times New Roman" w:hAnsi="Times New Roman" w:cs="Times New Roman"/>
          <w:bCs/>
          <w:sz w:val="20"/>
          <w:szCs w:val="20"/>
        </w:rPr>
        <w:t xml:space="preserve">14. </w:t>
      </w:r>
    </w:p>
    <w:p w14:paraId="725B615D"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513633">
        <w:rPr>
          <w:rFonts w:ascii="Times New Roman" w:hAnsi="Times New Roman" w:cs="Times New Roman"/>
          <w:bCs/>
          <w:sz w:val="20"/>
          <w:szCs w:val="20"/>
        </w:rPr>
        <w:t>Gwinn MR, DeVoney D, Jarabek AM, et al. Meeting report: mode(s) of action of asbestos and related mineral fibers. Environmental Health Perspectives</w:t>
      </w:r>
      <w:r>
        <w:rPr>
          <w:rFonts w:ascii="Times New Roman" w:hAnsi="Times New Roman" w:cs="Times New Roman"/>
          <w:bCs/>
          <w:sz w:val="20"/>
          <w:szCs w:val="20"/>
        </w:rPr>
        <w:t xml:space="preserve"> (</w:t>
      </w:r>
      <w:r w:rsidRPr="00513633">
        <w:rPr>
          <w:rFonts w:ascii="Times New Roman" w:hAnsi="Times New Roman" w:cs="Times New Roman"/>
          <w:bCs/>
          <w:sz w:val="20"/>
          <w:szCs w:val="20"/>
        </w:rPr>
        <w:t>2011</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1806-1810. </w:t>
      </w:r>
    </w:p>
    <w:p w14:paraId="36B3196F" w14:textId="37FDDFD2" w:rsidR="00574A43" w:rsidRPr="00513633" w:rsidRDefault="00B612C7"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Pr>
          <w:rFonts w:ascii="Times New Roman" w:hAnsi="Times New Roman" w:cs="Times New Roman"/>
          <w:bCs/>
          <w:sz w:val="20"/>
          <w:szCs w:val="20"/>
        </w:rPr>
        <w:t xml:space="preserve"> </w:t>
      </w:r>
      <w:r w:rsidR="00574A43" w:rsidRPr="00513633">
        <w:rPr>
          <w:rFonts w:ascii="Times New Roman" w:hAnsi="Times New Roman" w:cs="Times New Roman"/>
          <w:bCs/>
          <w:sz w:val="20"/>
          <w:szCs w:val="20"/>
        </w:rPr>
        <w:t>Bernstein DM, Toth B, Rogers RA, et al. Evaluation of the dose-response and fate in the lung and pleura of chrysotile-containing brake dust compared to TiO2, chrysotile, crocidolite or amosite asbestos in a 90-day quantitative inhalation toxicology study - Interim results Part 2: Histopathological examination, Confocal microscopy and collagen quantification of the lung and pleural cavity. Toxicology and Applied Pharmacology</w:t>
      </w:r>
      <w:r w:rsidR="00574A43">
        <w:rPr>
          <w:rFonts w:ascii="Times New Roman" w:hAnsi="Times New Roman" w:cs="Times New Roman"/>
          <w:bCs/>
          <w:sz w:val="20"/>
          <w:szCs w:val="20"/>
        </w:rPr>
        <w:t xml:space="preserve"> (</w:t>
      </w:r>
      <w:r w:rsidR="00574A43" w:rsidRPr="00513633">
        <w:rPr>
          <w:rFonts w:ascii="Times New Roman" w:hAnsi="Times New Roman" w:cs="Times New Roman"/>
          <w:bCs/>
          <w:sz w:val="20"/>
          <w:szCs w:val="20"/>
        </w:rPr>
        <w:t>2020</w:t>
      </w:r>
      <w:r w:rsidR="00574A43">
        <w:rPr>
          <w:rFonts w:ascii="Times New Roman" w:hAnsi="Times New Roman" w:cs="Times New Roman"/>
          <w:bCs/>
          <w:sz w:val="20"/>
          <w:szCs w:val="20"/>
        </w:rPr>
        <w:t>)</w:t>
      </w:r>
      <w:r w:rsidR="00574A43" w:rsidRPr="00513633">
        <w:rPr>
          <w:rFonts w:ascii="Times New Roman" w:hAnsi="Times New Roman" w:cs="Times New Roman"/>
          <w:bCs/>
          <w:sz w:val="20"/>
          <w:szCs w:val="20"/>
        </w:rPr>
        <w:t>:</w:t>
      </w:r>
      <w:r w:rsidR="00574A43">
        <w:rPr>
          <w:rFonts w:ascii="Times New Roman" w:hAnsi="Times New Roman" w:cs="Times New Roman"/>
          <w:bCs/>
          <w:sz w:val="20"/>
          <w:szCs w:val="20"/>
        </w:rPr>
        <w:t xml:space="preserve"> </w:t>
      </w:r>
      <w:r w:rsidR="00574A43" w:rsidRPr="00513633">
        <w:rPr>
          <w:rFonts w:ascii="Times New Roman" w:hAnsi="Times New Roman" w:cs="Times New Roman"/>
          <w:bCs/>
          <w:sz w:val="20"/>
          <w:szCs w:val="20"/>
        </w:rPr>
        <w:t xml:space="preserve">114847. </w:t>
      </w:r>
    </w:p>
    <w:p w14:paraId="0FE3797D" w14:textId="77777777" w:rsidR="00574A43" w:rsidRPr="00495062"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495062">
        <w:rPr>
          <w:rFonts w:ascii="Times New Roman" w:hAnsi="Times New Roman" w:cs="Times New Roman"/>
          <w:bCs/>
          <w:sz w:val="20"/>
          <w:szCs w:val="20"/>
        </w:rPr>
        <w:t xml:space="preserve">Brims FJ. Asbestos - a legacy and a persistent problem. Journal of the Royal Naval Medical Service 9 (2009): 4-11. </w:t>
      </w:r>
    </w:p>
    <w:p w14:paraId="24B872CC" w14:textId="77777777" w:rsidR="00574A43" w:rsidRPr="00495062"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sidRPr="00495062">
        <w:rPr>
          <w:rFonts w:ascii="Times New Roman" w:hAnsi="Times New Roman" w:cs="Times New Roman"/>
          <w:bCs/>
          <w:sz w:val="20"/>
          <w:szCs w:val="20"/>
        </w:rPr>
        <w:t xml:space="preserve">Tossavainen A, Kotilainen M, Takahashi K, et al. Amphibole </w:t>
      </w:r>
      <w:proofErr w:type="spellStart"/>
      <w:r w:rsidRPr="00495062">
        <w:rPr>
          <w:rFonts w:ascii="Times New Roman" w:hAnsi="Times New Roman" w:cs="Times New Roman"/>
          <w:bCs/>
          <w:sz w:val="20"/>
          <w:szCs w:val="20"/>
        </w:rPr>
        <w:t>fibres</w:t>
      </w:r>
      <w:proofErr w:type="spellEnd"/>
      <w:r w:rsidRPr="00495062">
        <w:rPr>
          <w:rFonts w:ascii="Times New Roman" w:hAnsi="Times New Roman" w:cs="Times New Roman"/>
          <w:bCs/>
          <w:sz w:val="20"/>
          <w:szCs w:val="20"/>
        </w:rPr>
        <w:t xml:space="preserve"> in Chinese chrysotile asbestos. Annals of Occupational Hygiene (2001): 145-152. </w:t>
      </w:r>
    </w:p>
    <w:p w14:paraId="5318D366" w14:textId="77777777"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513633">
        <w:rPr>
          <w:rFonts w:ascii="Times New Roman" w:hAnsi="Times New Roman" w:cs="Times New Roman"/>
          <w:bCs/>
          <w:sz w:val="20"/>
          <w:szCs w:val="20"/>
        </w:rPr>
        <w:t xml:space="preserve">Shanin NP, </w:t>
      </w:r>
      <w:proofErr w:type="spellStart"/>
      <w:r w:rsidRPr="00513633">
        <w:rPr>
          <w:rFonts w:ascii="Times New Roman" w:hAnsi="Times New Roman" w:cs="Times New Roman"/>
          <w:bCs/>
          <w:sz w:val="20"/>
          <w:szCs w:val="20"/>
        </w:rPr>
        <w:t>Borodulin</w:t>
      </w:r>
      <w:proofErr w:type="spellEnd"/>
      <w:r w:rsidRPr="00513633">
        <w:rPr>
          <w:rFonts w:ascii="Times New Roman" w:hAnsi="Times New Roman" w:cs="Times New Roman"/>
          <w:bCs/>
          <w:sz w:val="20"/>
          <w:szCs w:val="20"/>
        </w:rPr>
        <w:t xml:space="preserve"> MM, </w:t>
      </w:r>
      <w:proofErr w:type="spellStart"/>
      <w:r w:rsidRPr="00513633">
        <w:rPr>
          <w:rFonts w:ascii="Times New Roman" w:hAnsi="Times New Roman" w:cs="Times New Roman"/>
          <w:bCs/>
          <w:sz w:val="20"/>
          <w:szCs w:val="20"/>
        </w:rPr>
        <w:t>Kolbovsky</w:t>
      </w:r>
      <w:proofErr w:type="spellEnd"/>
      <w:r w:rsidRPr="00513633">
        <w:rPr>
          <w:rFonts w:ascii="Times New Roman" w:hAnsi="Times New Roman" w:cs="Times New Roman"/>
          <w:bCs/>
          <w:sz w:val="20"/>
          <w:szCs w:val="20"/>
        </w:rPr>
        <w:t xml:space="preserve"> </w:t>
      </w:r>
      <w:proofErr w:type="spellStart"/>
      <w:r w:rsidRPr="00513633">
        <w:rPr>
          <w:rFonts w:ascii="Times New Roman" w:hAnsi="Times New Roman" w:cs="Times New Roman"/>
          <w:bCs/>
          <w:sz w:val="20"/>
          <w:szCs w:val="20"/>
        </w:rPr>
        <w:t>YuYa</w:t>
      </w:r>
      <w:proofErr w:type="spellEnd"/>
      <w:r w:rsidRPr="00513633">
        <w:rPr>
          <w:rFonts w:ascii="Times New Roman" w:hAnsi="Times New Roman" w:cs="Times New Roman"/>
          <w:bCs/>
          <w:sz w:val="20"/>
          <w:szCs w:val="20"/>
        </w:rPr>
        <w:t xml:space="preserve">, </w:t>
      </w:r>
      <w:r>
        <w:rPr>
          <w:rFonts w:ascii="Times New Roman" w:hAnsi="Times New Roman" w:cs="Times New Roman"/>
          <w:bCs/>
          <w:sz w:val="20"/>
          <w:szCs w:val="20"/>
        </w:rPr>
        <w:t>et al</w:t>
      </w:r>
      <w:r w:rsidRPr="00513633">
        <w:rPr>
          <w:rFonts w:ascii="Times New Roman" w:hAnsi="Times New Roman" w:cs="Times New Roman"/>
          <w:bCs/>
          <w:sz w:val="20"/>
          <w:szCs w:val="20"/>
        </w:rPr>
        <w:t xml:space="preserve">. Production of asbestos technical products. Leningrad: </w:t>
      </w:r>
      <w:proofErr w:type="spellStart"/>
      <w:r w:rsidRPr="00513633">
        <w:rPr>
          <w:rFonts w:ascii="Times New Roman" w:hAnsi="Times New Roman" w:cs="Times New Roman"/>
          <w:bCs/>
          <w:sz w:val="20"/>
          <w:szCs w:val="20"/>
        </w:rPr>
        <w:t>Khimia</w:t>
      </w:r>
      <w:proofErr w:type="spellEnd"/>
      <w:r>
        <w:rPr>
          <w:rFonts w:ascii="Times New Roman" w:hAnsi="Times New Roman" w:cs="Times New Roman"/>
          <w:bCs/>
          <w:sz w:val="20"/>
          <w:szCs w:val="20"/>
        </w:rPr>
        <w:t xml:space="preserve"> (</w:t>
      </w:r>
      <w:r w:rsidRPr="00513633">
        <w:rPr>
          <w:rFonts w:ascii="Times New Roman" w:hAnsi="Times New Roman" w:cs="Times New Roman"/>
          <w:bCs/>
          <w:sz w:val="20"/>
          <w:szCs w:val="20"/>
        </w:rPr>
        <w:t>1983</w:t>
      </w:r>
      <w:r>
        <w:rPr>
          <w:rFonts w:ascii="Times New Roman" w:hAnsi="Times New Roman" w:cs="Times New Roman"/>
          <w:bCs/>
          <w:sz w:val="20"/>
          <w:szCs w:val="20"/>
        </w:rPr>
        <w:t>)</w:t>
      </w:r>
      <w:r w:rsidRPr="00513633">
        <w:rPr>
          <w:rFonts w:ascii="Times New Roman" w:hAnsi="Times New Roman" w:cs="Times New Roman"/>
          <w:bCs/>
          <w:sz w:val="20"/>
          <w:szCs w:val="20"/>
        </w:rPr>
        <w:t>.</w:t>
      </w:r>
    </w:p>
    <w:p w14:paraId="7A72E158" w14:textId="26B63AE3" w:rsidR="00574A43" w:rsidRPr="00513633" w:rsidRDefault="00574A43"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513633">
        <w:rPr>
          <w:rFonts w:ascii="Times New Roman" w:hAnsi="Times New Roman" w:cs="Times New Roman"/>
          <w:bCs/>
          <w:sz w:val="20"/>
          <w:szCs w:val="20"/>
        </w:rPr>
        <w:t>Jargin SV. Russian opinion on asbestos: All fibers equal. Environment and Ecology Research</w:t>
      </w:r>
      <w:r>
        <w:rPr>
          <w:rFonts w:ascii="Times New Roman" w:hAnsi="Times New Roman" w:cs="Times New Roman"/>
          <w:bCs/>
          <w:sz w:val="20"/>
          <w:szCs w:val="20"/>
        </w:rPr>
        <w:t xml:space="preserve"> 1 (</w:t>
      </w:r>
      <w:r w:rsidRPr="00513633">
        <w:rPr>
          <w:rFonts w:ascii="Times New Roman" w:hAnsi="Times New Roman" w:cs="Times New Roman"/>
          <w:bCs/>
          <w:sz w:val="20"/>
          <w:szCs w:val="20"/>
        </w:rPr>
        <w:t>2013</w:t>
      </w:r>
      <w:r>
        <w:rPr>
          <w:rFonts w:ascii="Times New Roman" w:hAnsi="Times New Roman" w:cs="Times New Roman"/>
          <w:bCs/>
          <w:sz w:val="20"/>
          <w:szCs w:val="20"/>
        </w:rPr>
        <w:t>)</w:t>
      </w:r>
      <w:r w:rsidRPr="00513633">
        <w:rPr>
          <w:rFonts w:ascii="Times New Roman" w:hAnsi="Times New Roman" w:cs="Times New Roman"/>
          <w:bCs/>
          <w:sz w:val="20"/>
          <w:szCs w:val="20"/>
        </w:rPr>
        <w:t>:</w:t>
      </w:r>
      <w:r>
        <w:rPr>
          <w:rFonts w:ascii="Times New Roman" w:hAnsi="Times New Roman" w:cs="Times New Roman"/>
          <w:bCs/>
          <w:sz w:val="20"/>
          <w:szCs w:val="20"/>
        </w:rPr>
        <w:t xml:space="preserve"> </w:t>
      </w:r>
      <w:r w:rsidRPr="00513633">
        <w:rPr>
          <w:rFonts w:ascii="Times New Roman" w:hAnsi="Times New Roman" w:cs="Times New Roman"/>
          <w:bCs/>
          <w:sz w:val="20"/>
          <w:szCs w:val="20"/>
        </w:rPr>
        <w:lastRenderedPageBreak/>
        <w:t>79</w:t>
      </w:r>
      <w:r>
        <w:rPr>
          <w:rFonts w:ascii="Times New Roman" w:hAnsi="Times New Roman" w:cs="Times New Roman"/>
          <w:bCs/>
          <w:sz w:val="20"/>
          <w:szCs w:val="20"/>
        </w:rPr>
        <w:t>-</w:t>
      </w:r>
      <w:r w:rsidRPr="00513633">
        <w:rPr>
          <w:rFonts w:ascii="Times New Roman" w:hAnsi="Times New Roman" w:cs="Times New Roman"/>
          <w:bCs/>
          <w:sz w:val="20"/>
          <w:szCs w:val="20"/>
        </w:rPr>
        <w:t>83.</w:t>
      </w:r>
    </w:p>
    <w:p w14:paraId="243BDF63" w14:textId="171D1866" w:rsidR="00574A43" w:rsidRPr="00513633" w:rsidRDefault="00B612C7"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bCs/>
          <w:sz w:val="20"/>
          <w:szCs w:val="20"/>
        </w:rPr>
      </w:pPr>
      <w:r>
        <w:rPr>
          <w:rFonts w:ascii="Times New Roman" w:hAnsi="Times New Roman" w:cs="Times New Roman"/>
          <w:bCs/>
          <w:sz w:val="20"/>
          <w:szCs w:val="20"/>
        </w:rPr>
        <w:t xml:space="preserve"> </w:t>
      </w:r>
      <w:r w:rsidR="00574A43" w:rsidRPr="00513633">
        <w:rPr>
          <w:rFonts w:ascii="Times New Roman" w:hAnsi="Times New Roman" w:cs="Times New Roman"/>
          <w:bCs/>
          <w:sz w:val="20"/>
          <w:szCs w:val="20"/>
        </w:rPr>
        <w:t xml:space="preserve">Culley MR, </w:t>
      </w:r>
      <w:proofErr w:type="spellStart"/>
      <w:r w:rsidR="00574A43" w:rsidRPr="00513633">
        <w:rPr>
          <w:rFonts w:ascii="Times New Roman" w:hAnsi="Times New Roman" w:cs="Times New Roman"/>
          <w:bCs/>
          <w:sz w:val="20"/>
          <w:szCs w:val="20"/>
        </w:rPr>
        <w:t>Zorland</w:t>
      </w:r>
      <w:proofErr w:type="spellEnd"/>
      <w:r w:rsidR="00574A43" w:rsidRPr="00513633">
        <w:rPr>
          <w:rFonts w:ascii="Times New Roman" w:hAnsi="Times New Roman" w:cs="Times New Roman"/>
          <w:bCs/>
          <w:sz w:val="20"/>
          <w:szCs w:val="20"/>
        </w:rPr>
        <w:t xml:space="preserve"> J, Freire K. Community responses to naturally occurring asbestos: implications for </w:t>
      </w:r>
      <w:r>
        <w:rPr>
          <w:rFonts w:ascii="Times New Roman" w:hAnsi="Times New Roman" w:cs="Times New Roman"/>
          <w:bCs/>
          <w:sz w:val="20"/>
          <w:szCs w:val="20"/>
        </w:rPr>
        <w:t xml:space="preserve">     </w:t>
      </w:r>
      <w:r w:rsidR="00574A43" w:rsidRPr="00513633">
        <w:rPr>
          <w:rFonts w:ascii="Times New Roman" w:hAnsi="Times New Roman" w:cs="Times New Roman"/>
          <w:bCs/>
          <w:sz w:val="20"/>
          <w:szCs w:val="20"/>
        </w:rPr>
        <w:t>public health practice. Health Educ Res</w:t>
      </w:r>
      <w:r w:rsidR="00574A43">
        <w:rPr>
          <w:rFonts w:ascii="Times New Roman" w:hAnsi="Times New Roman" w:cs="Times New Roman"/>
          <w:bCs/>
          <w:sz w:val="20"/>
          <w:szCs w:val="20"/>
        </w:rPr>
        <w:t xml:space="preserve"> 25 (</w:t>
      </w:r>
      <w:r w:rsidR="00574A43" w:rsidRPr="00513633">
        <w:rPr>
          <w:rFonts w:ascii="Times New Roman" w:hAnsi="Times New Roman" w:cs="Times New Roman"/>
          <w:bCs/>
          <w:sz w:val="20"/>
          <w:szCs w:val="20"/>
        </w:rPr>
        <w:t>2010</w:t>
      </w:r>
      <w:r w:rsidR="00574A43">
        <w:rPr>
          <w:rFonts w:ascii="Times New Roman" w:hAnsi="Times New Roman" w:cs="Times New Roman"/>
          <w:bCs/>
          <w:sz w:val="20"/>
          <w:szCs w:val="20"/>
        </w:rPr>
        <w:t>)</w:t>
      </w:r>
      <w:r w:rsidR="00574A43" w:rsidRPr="00513633">
        <w:rPr>
          <w:rFonts w:ascii="Times New Roman" w:hAnsi="Times New Roman" w:cs="Times New Roman"/>
          <w:bCs/>
          <w:sz w:val="20"/>
          <w:szCs w:val="20"/>
        </w:rPr>
        <w:t>:</w:t>
      </w:r>
      <w:r w:rsidR="00574A43">
        <w:rPr>
          <w:rFonts w:ascii="Times New Roman" w:hAnsi="Times New Roman" w:cs="Times New Roman"/>
          <w:bCs/>
          <w:sz w:val="20"/>
          <w:szCs w:val="20"/>
        </w:rPr>
        <w:t xml:space="preserve"> </w:t>
      </w:r>
      <w:r w:rsidR="00574A43" w:rsidRPr="00513633">
        <w:rPr>
          <w:rFonts w:ascii="Times New Roman" w:hAnsi="Times New Roman" w:cs="Times New Roman"/>
          <w:bCs/>
          <w:sz w:val="20"/>
          <w:szCs w:val="20"/>
        </w:rPr>
        <w:t>877-891.</w:t>
      </w:r>
    </w:p>
    <w:p w14:paraId="27F59A87" w14:textId="58219F33" w:rsidR="00574A43" w:rsidRPr="00544AEE" w:rsidRDefault="00B612C7" w:rsidP="00B612C7">
      <w:pPr>
        <w:pStyle w:val="ListParagraph"/>
        <w:widowControl w:val="0"/>
        <w:numPr>
          <w:ilvl w:val="0"/>
          <w:numId w:val="25"/>
        </w:numPr>
        <w:tabs>
          <w:tab w:val="left" w:pos="700"/>
        </w:tabs>
        <w:autoSpaceDE w:val="0"/>
        <w:autoSpaceDN w:val="0"/>
        <w:spacing w:after="0" w:line="360" w:lineRule="auto"/>
        <w:ind w:left="1054" w:hanging="697"/>
        <w:contextualSpacing w:val="0"/>
        <w:jc w:val="both"/>
        <w:rPr>
          <w:rFonts w:ascii="Times New Roman" w:hAnsi="Times New Roman" w:cs="Times New Roman"/>
          <w:sz w:val="20"/>
          <w:szCs w:val="20"/>
        </w:rPr>
      </w:pPr>
      <w:r>
        <w:rPr>
          <w:rFonts w:ascii="Times New Roman" w:hAnsi="Times New Roman" w:cs="Times New Roman"/>
          <w:bCs/>
          <w:sz w:val="20"/>
          <w:szCs w:val="20"/>
        </w:rPr>
        <w:t xml:space="preserve"> </w:t>
      </w:r>
      <w:r w:rsidR="00574A43" w:rsidRPr="00544AEE">
        <w:rPr>
          <w:rFonts w:ascii="Times New Roman" w:hAnsi="Times New Roman" w:cs="Times New Roman"/>
          <w:bCs/>
          <w:sz w:val="20"/>
          <w:szCs w:val="20"/>
        </w:rPr>
        <w:t xml:space="preserve">Jargin SV. Strangulation of Nuclear Power: Cui </w:t>
      </w:r>
      <w:proofErr w:type="spellStart"/>
      <w:r w:rsidR="00574A43" w:rsidRPr="00544AEE">
        <w:rPr>
          <w:rFonts w:ascii="Times New Roman" w:hAnsi="Times New Roman" w:cs="Times New Roman"/>
          <w:bCs/>
          <w:sz w:val="20"/>
          <w:szCs w:val="20"/>
        </w:rPr>
        <w:t>Prodest</w:t>
      </w:r>
      <w:proofErr w:type="spellEnd"/>
      <w:r w:rsidR="00574A43" w:rsidRPr="00544AEE">
        <w:rPr>
          <w:rFonts w:ascii="Times New Roman" w:hAnsi="Times New Roman" w:cs="Times New Roman"/>
          <w:bCs/>
          <w:sz w:val="20"/>
          <w:szCs w:val="20"/>
        </w:rPr>
        <w:t xml:space="preserve">? J </w:t>
      </w:r>
      <w:proofErr w:type="spellStart"/>
      <w:r w:rsidR="00574A43" w:rsidRPr="00544AEE">
        <w:rPr>
          <w:rFonts w:ascii="Times New Roman" w:hAnsi="Times New Roman" w:cs="Times New Roman"/>
          <w:bCs/>
          <w:sz w:val="20"/>
          <w:szCs w:val="20"/>
        </w:rPr>
        <w:t>Cardiol</w:t>
      </w:r>
      <w:proofErr w:type="spellEnd"/>
      <w:r w:rsidR="00574A43" w:rsidRPr="00544AEE">
        <w:rPr>
          <w:rFonts w:ascii="Times New Roman" w:hAnsi="Times New Roman" w:cs="Times New Roman"/>
          <w:bCs/>
          <w:sz w:val="20"/>
          <w:szCs w:val="20"/>
        </w:rPr>
        <w:t xml:space="preserve"> Cardiovascular Res</w:t>
      </w:r>
      <w:r w:rsidR="00574A43">
        <w:rPr>
          <w:rFonts w:ascii="Times New Roman" w:hAnsi="Times New Roman" w:cs="Times New Roman"/>
          <w:bCs/>
          <w:sz w:val="20"/>
          <w:szCs w:val="20"/>
        </w:rPr>
        <w:t xml:space="preserve"> 7 (</w:t>
      </w:r>
      <w:r w:rsidR="00574A43" w:rsidRPr="00544AEE">
        <w:rPr>
          <w:rFonts w:ascii="Times New Roman" w:hAnsi="Times New Roman" w:cs="Times New Roman"/>
          <w:bCs/>
          <w:sz w:val="20"/>
          <w:szCs w:val="20"/>
        </w:rPr>
        <w:t>2025</w:t>
      </w:r>
      <w:r w:rsidR="00574A43">
        <w:rPr>
          <w:rFonts w:ascii="Times New Roman" w:hAnsi="Times New Roman" w:cs="Times New Roman"/>
          <w:bCs/>
          <w:sz w:val="20"/>
          <w:szCs w:val="20"/>
        </w:rPr>
        <w:t>)</w:t>
      </w:r>
      <w:r w:rsidR="00574A43" w:rsidRPr="00544AEE">
        <w:rPr>
          <w:rFonts w:ascii="Times New Roman" w:hAnsi="Times New Roman" w:cs="Times New Roman"/>
          <w:bCs/>
          <w:sz w:val="20"/>
          <w:szCs w:val="20"/>
        </w:rPr>
        <w:t xml:space="preserve">: 141. </w:t>
      </w:r>
    </w:p>
    <w:p w14:paraId="62497C98" w14:textId="77777777" w:rsidR="005D05A0" w:rsidRDefault="005D05A0" w:rsidP="00B612C7">
      <w:pPr>
        <w:pStyle w:val="MDPI71References"/>
        <w:numPr>
          <w:ilvl w:val="0"/>
          <w:numId w:val="0"/>
        </w:numPr>
        <w:spacing w:line="360" w:lineRule="auto"/>
        <w:ind w:left="1054" w:hanging="697"/>
        <w:rPr>
          <w:rFonts w:ascii="Times New Roman" w:hAnsi="Times New Roman"/>
          <w:sz w:val="20"/>
          <w:lang w:val="en-SG"/>
        </w:rPr>
      </w:pPr>
    </w:p>
    <w:p w14:paraId="69306A9B" w14:textId="77777777" w:rsidR="00677958" w:rsidRDefault="00677958" w:rsidP="00F84688">
      <w:pPr>
        <w:pStyle w:val="MDPI71References"/>
        <w:numPr>
          <w:ilvl w:val="0"/>
          <w:numId w:val="0"/>
        </w:numPr>
        <w:spacing w:line="360" w:lineRule="auto"/>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2"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3"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4"/>
      <w:footerReference w:type="default" r:id="rId15"/>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70620" w14:textId="77777777" w:rsidR="00EC5096" w:rsidRDefault="00EC5096" w:rsidP="00A62EFF">
      <w:pPr>
        <w:spacing w:after="0" w:line="240" w:lineRule="auto"/>
      </w:pPr>
      <w:r>
        <w:separator/>
      </w:r>
    </w:p>
  </w:endnote>
  <w:endnote w:type="continuationSeparator" w:id="0">
    <w:p w14:paraId="1A77CA49" w14:textId="77777777" w:rsidR="00EC5096" w:rsidRDefault="00EC5096"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4B6B6" w14:textId="77777777" w:rsidR="00EC5096" w:rsidRDefault="00EC5096" w:rsidP="00A62EFF">
      <w:pPr>
        <w:spacing w:after="0" w:line="240" w:lineRule="auto"/>
      </w:pPr>
      <w:r>
        <w:separator/>
      </w:r>
    </w:p>
  </w:footnote>
  <w:footnote w:type="continuationSeparator" w:id="0">
    <w:p w14:paraId="6FC4FF70" w14:textId="77777777" w:rsidR="00EC5096" w:rsidRDefault="00EC5096"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34E0A38C"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D40DE4">
      <w:rPr>
        <w:rFonts w:ascii="Times New Roman" w:hAnsi="Times New Roman" w:cs="Times New Roman"/>
        <w:b/>
        <w:i/>
        <w:color w:val="2E74B5" w:themeColor="accent1" w:themeShade="BF"/>
        <w:sz w:val="18"/>
        <w:szCs w:val="20"/>
      </w:rPr>
      <w:t>241</w:t>
    </w:r>
    <w:r>
      <w:rPr>
        <w:rFonts w:ascii="Times New Roman" w:hAnsi="Times New Roman" w:cs="Times New Roman"/>
        <w:b/>
        <w:i/>
        <w:color w:val="2E74B5" w:themeColor="accent1" w:themeShade="BF"/>
        <w:sz w:val="18"/>
        <w:szCs w:val="20"/>
      </w:rPr>
      <w:t>-</w:t>
    </w:r>
    <w:r w:rsidR="00D40DE4">
      <w:rPr>
        <w:rFonts w:ascii="Times New Roman" w:hAnsi="Times New Roman" w:cs="Times New Roman"/>
        <w:b/>
        <w:i/>
        <w:color w:val="2E74B5" w:themeColor="accent1" w:themeShade="BF"/>
        <w:sz w:val="18"/>
        <w:szCs w:val="20"/>
      </w:rPr>
      <w:t>250</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w:t>
    </w:r>
    <w:r w:rsidR="00D40DE4">
      <w:rPr>
        <w:rFonts w:ascii="Times New Roman" w:hAnsi="Times New Roman" w:cs="Times New Roman"/>
        <w:b/>
        <w:bCs/>
        <w:i/>
        <w:color w:val="2E74B6"/>
        <w:sz w:val="18"/>
        <w:szCs w:val="20"/>
      </w:rPr>
      <w:t>3</w:t>
    </w:r>
    <w:r>
      <w:rPr>
        <w:rFonts w:ascii="Times New Roman" w:hAnsi="Times New Roman" w:cs="Times New Roman"/>
        <w:b/>
        <w:bCs/>
        <w:i/>
        <w:color w:val="2E74B6"/>
        <w:sz w:val="18"/>
        <w:szCs w:val="20"/>
      </w:rPr>
      <w:t>/aimr.0</w:t>
    </w:r>
    <w:r w:rsidR="005D2BC1">
      <w:rPr>
        <w:rFonts w:ascii="Times New Roman" w:hAnsi="Times New Roman" w:cs="Times New Roman"/>
        <w:b/>
        <w:bCs/>
        <w:i/>
        <w:color w:val="2E74B6"/>
        <w:sz w:val="18"/>
        <w:szCs w:val="20"/>
      </w:rPr>
      <w:t>248</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5"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8"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2"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99D3ECF"/>
    <w:multiLevelType w:val="hybridMultilevel"/>
    <w:tmpl w:val="689ECDE4"/>
    <w:lvl w:ilvl="0" w:tplc="4009000F">
      <w:start w:val="1"/>
      <w:numFmt w:val="decimal"/>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9"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7"/>
  </w:num>
  <w:num w:numId="2" w16cid:durableId="224924319">
    <w:abstractNumId w:val="5"/>
  </w:num>
  <w:num w:numId="3" w16cid:durableId="1776945922">
    <w:abstractNumId w:val="23"/>
  </w:num>
  <w:num w:numId="4" w16cid:durableId="627197771">
    <w:abstractNumId w:val="15"/>
  </w:num>
  <w:num w:numId="5" w16cid:durableId="1874345883">
    <w:abstractNumId w:val="1"/>
  </w:num>
  <w:num w:numId="6" w16cid:durableId="1994990649">
    <w:abstractNumId w:val="16"/>
  </w:num>
  <w:num w:numId="7" w16cid:durableId="108471266">
    <w:abstractNumId w:val="21"/>
  </w:num>
  <w:num w:numId="8" w16cid:durableId="603727170">
    <w:abstractNumId w:val="20"/>
  </w:num>
  <w:num w:numId="9" w16cid:durableId="974992919">
    <w:abstractNumId w:val="19"/>
  </w:num>
  <w:num w:numId="10" w16cid:durableId="693187251">
    <w:abstractNumId w:val="0"/>
  </w:num>
  <w:num w:numId="11" w16cid:durableId="956720353">
    <w:abstractNumId w:val="17"/>
  </w:num>
  <w:num w:numId="12" w16cid:durableId="1849830160">
    <w:abstractNumId w:val="14"/>
  </w:num>
  <w:num w:numId="13" w16cid:durableId="1263295588">
    <w:abstractNumId w:val="11"/>
  </w:num>
  <w:num w:numId="14" w16cid:durableId="215627726">
    <w:abstractNumId w:val="10"/>
  </w:num>
  <w:num w:numId="15" w16cid:durableId="1539274815">
    <w:abstractNumId w:val="22"/>
  </w:num>
  <w:num w:numId="16" w16cid:durableId="900364880">
    <w:abstractNumId w:val="8"/>
  </w:num>
  <w:num w:numId="17" w16cid:durableId="1614825159">
    <w:abstractNumId w:val="3"/>
  </w:num>
  <w:num w:numId="18" w16cid:durableId="852064401">
    <w:abstractNumId w:val="9"/>
  </w:num>
  <w:num w:numId="19" w16cid:durableId="729813747">
    <w:abstractNumId w:val="13"/>
  </w:num>
  <w:num w:numId="20" w16cid:durableId="2105804234">
    <w:abstractNumId w:val="4"/>
  </w:num>
  <w:num w:numId="21" w16cid:durableId="1572275193">
    <w:abstractNumId w:val="2"/>
  </w:num>
  <w:num w:numId="22" w16cid:durableId="1337608073">
    <w:abstractNumId w:val="6"/>
  </w:num>
  <w:num w:numId="23" w16cid:durableId="366177084">
    <w:abstractNumId w:val="12"/>
  </w:num>
  <w:num w:numId="24" w16cid:durableId="182476855">
    <w:abstractNumId w:val="24"/>
  </w:num>
  <w:num w:numId="25" w16cid:durableId="1507020756">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5645E"/>
    <w:rsid w:val="00057DCD"/>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78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4A43"/>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B1D"/>
    <w:rsid w:val="006E1216"/>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1EE"/>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4F2B"/>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2C7"/>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0DE4"/>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2309"/>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5096"/>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4688"/>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63D"/>
    <w:rsid w:val="00F93D38"/>
    <w:rsid w:val="00F94AD7"/>
    <w:rsid w:val="00F95528"/>
    <w:rsid w:val="00F95838"/>
    <w:rsid w:val="00F96ADD"/>
    <w:rsid w:val="00F96C22"/>
    <w:rsid w:val="00F97D91"/>
    <w:rsid w:val="00FA04FE"/>
    <w:rsid w:val="00FA0C99"/>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1"/>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hyperlink" Target="http://creativecommons.org/licenses/by/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fortunejournals.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7156</Words>
  <Characters>40795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a24066</dc:creator>
  <cp:lastModifiedBy>a24066</cp:lastModifiedBy>
  <cp:revision>4</cp:revision>
  <dcterms:created xsi:type="dcterms:W3CDTF">2026-08-19T06:20:00Z</dcterms:created>
  <dcterms:modified xsi:type="dcterms:W3CDTF">2026-08-24T11:00:00Z</dcterms:modified>
</cp:coreProperties>
</file>